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D6" w:rsidRDefault="007B34D6">
      <w:pPr>
        <w:spacing w:after="0"/>
      </w:pPr>
    </w:p>
    <w:p w:rsidR="007B34D6" w:rsidRPr="0098176D" w:rsidRDefault="00BF4067">
      <w:pPr>
        <w:spacing w:after="0"/>
        <w:rPr>
          <w:lang w:val="en-US"/>
        </w:rPr>
      </w:pPr>
      <w:r w:rsidRPr="0098176D">
        <w:rPr>
          <w:b/>
          <w:color w:val="000000"/>
          <w:sz w:val="28"/>
          <w:lang w:val="en-US"/>
        </w:rPr>
        <w:t>On approval of the methodology for conducting a sample survey of the level of public confidence in law enforcement agencies</w:t>
      </w:r>
    </w:p>
    <w:p w:rsidR="007B34D6" w:rsidRPr="0098176D" w:rsidRDefault="00BF4067">
      <w:pPr>
        <w:spacing w:after="0"/>
        <w:jc w:val="both"/>
        <w:rPr>
          <w:lang w:val="en-US"/>
        </w:rPr>
      </w:pPr>
      <w:r w:rsidRPr="0098176D">
        <w:rPr>
          <w:color w:val="000000"/>
          <w:sz w:val="28"/>
          <w:lang w:val="en-US"/>
        </w:rPr>
        <w:t>Order of the Chairman of the Committee on Statistics of the Ministry of National Economy of the Republic of Kazakhstan dated December 10, 2019 No. 13. Registered with the Ministry of Justice of the Republic of Kazakhstan on December 13, 2019 No. 19732</w:t>
      </w:r>
    </w:p>
    <w:p w:rsidR="007B34D6" w:rsidRPr="0098176D" w:rsidRDefault="00BF4067">
      <w:pPr>
        <w:spacing w:after="0"/>
        <w:jc w:val="both"/>
        <w:rPr>
          <w:lang w:val="en-US"/>
        </w:rPr>
      </w:pPr>
      <w:bookmarkStart w:id="0" w:name="z4"/>
      <w:r w:rsidRPr="0098176D">
        <w:rPr>
          <w:color w:val="000000"/>
          <w:sz w:val="28"/>
          <w:lang w:val="en-US"/>
        </w:rPr>
        <w:t xml:space="preserve"> </w:t>
      </w:r>
      <w:r>
        <w:rPr>
          <w:color w:val="000000"/>
          <w:sz w:val="28"/>
        </w:rPr>
        <w:t>     </w:t>
      </w:r>
      <w:r w:rsidRPr="0098176D">
        <w:rPr>
          <w:color w:val="000000"/>
          <w:sz w:val="28"/>
          <w:lang w:val="en-US"/>
        </w:rPr>
        <w:t>In accordance with subparagraph 5) of Article 12 of the Law of the Republic of Kazakhstan dated March 19, 2010 "On State Statistics" and subparagraph 258) of paragraph 17 of the Regulation on the Ministry of National Economy of the Republic of Kazakhstan, approved by the Decree of the Government of the Republic of Kazakhstan dated September 24, 2014 No. 1011, ORDER:</w:t>
      </w:r>
    </w:p>
    <w:p w:rsidR="007B34D6" w:rsidRPr="0098176D" w:rsidRDefault="00BF4067">
      <w:pPr>
        <w:spacing w:after="0"/>
        <w:jc w:val="both"/>
        <w:rPr>
          <w:lang w:val="en-US"/>
        </w:rPr>
      </w:pPr>
      <w:bookmarkStart w:id="1" w:name="z5"/>
      <w:bookmarkEnd w:id="0"/>
      <w:r w:rsidRPr="0098176D">
        <w:rPr>
          <w:color w:val="000000"/>
          <w:sz w:val="28"/>
          <w:lang w:val="en-US"/>
        </w:rPr>
        <w:t xml:space="preserve"> </w:t>
      </w:r>
      <w:r>
        <w:rPr>
          <w:color w:val="000000"/>
          <w:sz w:val="28"/>
        </w:rPr>
        <w:t>     </w:t>
      </w:r>
      <w:r w:rsidRPr="0098176D">
        <w:rPr>
          <w:color w:val="000000"/>
          <w:sz w:val="28"/>
          <w:lang w:val="en-US"/>
        </w:rPr>
        <w:t>1. Approve the attached Methodology for conducting a sample survey of the level of public confidence in law enforcement agencies.</w:t>
      </w:r>
    </w:p>
    <w:p w:rsidR="007B34D6" w:rsidRPr="0098176D" w:rsidRDefault="00BF4067">
      <w:pPr>
        <w:spacing w:after="0"/>
        <w:jc w:val="both"/>
        <w:rPr>
          <w:lang w:val="en-US"/>
        </w:rPr>
      </w:pPr>
      <w:bookmarkStart w:id="2" w:name="z6"/>
      <w:bookmarkEnd w:id="1"/>
      <w:r>
        <w:rPr>
          <w:color w:val="000000"/>
          <w:sz w:val="28"/>
        </w:rPr>
        <w:t>     </w:t>
      </w:r>
      <w:r w:rsidRPr="0098176D">
        <w:rPr>
          <w:color w:val="000000"/>
          <w:sz w:val="28"/>
          <w:lang w:val="en-US"/>
        </w:rPr>
        <w:t>2. The Department of Social and Demographic Statistics of the Committee on Statistics of the Ministry of National Economy of the Republic of Kazakhstan shall ensure in the manner prescribed by law:</w:t>
      </w:r>
    </w:p>
    <w:p w:rsidR="007B34D6" w:rsidRPr="0098176D" w:rsidRDefault="00BF4067">
      <w:pPr>
        <w:spacing w:after="0"/>
        <w:jc w:val="both"/>
        <w:rPr>
          <w:lang w:val="en-US"/>
        </w:rPr>
      </w:pPr>
      <w:bookmarkStart w:id="3" w:name="z7"/>
      <w:bookmarkEnd w:id="2"/>
      <w:r>
        <w:rPr>
          <w:color w:val="000000"/>
          <w:sz w:val="28"/>
        </w:rPr>
        <w:t>     </w:t>
      </w:r>
      <w:r w:rsidRPr="0098176D">
        <w:rPr>
          <w:color w:val="000000"/>
          <w:sz w:val="28"/>
          <w:lang w:val="en-US"/>
        </w:rPr>
        <w:t>1) state registration of this order with the Ministry of Justice of the Republic of Kazakhstan;</w:t>
      </w:r>
    </w:p>
    <w:p w:rsidR="007B34D6" w:rsidRPr="0098176D" w:rsidRDefault="00BF4067">
      <w:pPr>
        <w:spacing w:after="0"/>
        <w:jc w:val="both"/>
        <w:rPr>
          <w:lang w:val="en-US"/>
        </w:rPr>
      </w:pPr>
      <w:bookmarkStart w:id="4" w:name="z8"/>
      <w:bookmarkEnd w:id="3"/>
      <w:r>
        <w:rPr>
          <w:color w:val="000000"/>
          <w:sz w:val="28"/>
        </w:rPr>
        <w:t>     </w:t>
      </w:r>
      <w:r w:rsidRPr="0098176D">
        <w:rPr>
          <w:color w:val="000000"/>
          <w:sz w:val="28"/>
          <w:lang w:val="en-US"/>
        </w:rPr>
        <w:t>2) placement of this order on the Internet resource of the Committee on Statistics of the Ministry of National Economy of the Republic of Kazakhstan.</w:t>
      </w:r>
    </w:p>
    <w:p w:rsidR="007B34D6" w:rsidRPr="0098176D" w:rsidRDefault="00BF4067">
      <w:pPr>
        <w:spacing w:after="0"/>
        <w:jc w:val="both"/>
        <w:rPr>
          <w:lang w:val="en-US"/>
        </w:rPr>
      </w:pPr>
      <w:bookmarkStart w:id="5" w:name="z9"/>
      <w:bookmarkEnd w:id="4"/>
      <w:r>
        <w:rPr>
          <w:color w:val="000000"/>
          <w:sz w:val="28"/>
        </w:rPr>
        <w:t>     </w:t>
      </w:r>
      <w:r w:rsidRPr="0098176D">
        <w:rPr>
          <w:color w:val="000000"/>
          <w:sz w:val="28"/>
          <w:lang w:val="en-US"/>
        </w:rPr>
        <w:t>3. The Department of Social and Demographic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7B34D6" w:rsidRPr="0098176D" w:rsidRDefault="00BF4067">
      <w:pPr>
        <w:spacing w:after="0"/>
        <w:jc w:val="both"/>
        <w:rPr>
          <w:lang w:val="en-US"/>
        </w:rPr>
      </w:pPr>
      <w:bookmarkStart w:id="6" w:name="z10"/>
      <w:bookmarkEnd w:id="5"/>
      <w:r>
        <w:rPr>
          <w:color w:val="000000"/>
          <w:sz w:val="28"/>
        </w:rPr>
        <w:t>     </w:t>
      </w:r>
      <w:r w:rsidRPr="0098176D">
        <w:rPr>
          <w:color w:val="000000"/>
          <w:sz w:val="28"/>
          <w:lang w:val="en-US"/>
        </w:rPr>
        <w:t>4. To impose control over the execution of this order on the supervising Deputy Chairman of the Committee on Statistics of the Ministry of National Economy of the Republic of Kazakhstan (Koshkimbaev N.Zh.).</w:t>
      </w:r>
    </w:p>
    <w:p w:rsidR="007B34D6" w:rsidRPr="0098176D" w:rsidRDefault="00BF4067">
      <w:pPr>
        <w:spacing w:after="0"/>
        <w:jc w:val="both"/>
        <w:rPr>
          <w:lang w:val="en-US"/>
        </w:rPr>
      </w:pPr>
      <w:bookmarkStart w:id="7" w:name="z11"/>
      <w:bookmarkEnd w:id="6"/>
      <w:r>
        <w:rPr>
          <w:color w:val="000000"/>
          <w:sz w:val="28"/>
        </w:rPr>
        <w:t>     </w:t>
      </w:r>
      <w:r w:rsidRPr="0098176D">
        <w:rPr>
          <w:color w:val="000000"/>
          <w:sz w:val="28"/>
          <w:lang w:val="en-US"/>
        </w:rPr>
        <w:t>5.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6284"/>
        <w:gridCol w:w="3493"/>
      </w:tblGrid>
      <w:tr w:rsidR="007B34D6">
        <w:trPr>
          <w:trHeight w:val="30"/>
          <w:tblCellSpacing w:w="0" w:type="auto"/>
        </w:trPr>
        <w:tc>
          <w:tcPr>
            <w:tcW w:w="7795" w:type="dxa"/>
            <w:tcMar>
              <w:top w:w="15" w:type="dxa"/>
              <w:left w:w="15" w:type="dxa"/>
              <w:bottom w:w="15" w:type="dxa"/>
              <w:right w:w="15" w:type="dxa"/>
            </w:tcMar>
            <w:vAlign w:val="center"/>
          </w:tcPr>
          <w:bookmarkEnd w:id="7"/>
          <w:p w:rsidR="007B34D6" w:rsidRDefault="00BF4067">
            <w:pPr>
              <w:spacing w:after="0"/>
            </w:pPr>
            <w:r>
              <w:rPr>
                <w:i/>
                <w:color w:val="000000"/>
                <w:sz w:val="20"/>
              </w:rPr>
              <w:t>     </w:t>
            </w:r>
            <w:r w:rsidRPr="0098176D">
              <w:rPr>
                <w:i/>
                <w:color w:val="000000"/>
                <w:sz w:val="20"/>
                <w:lang w:val="en-US"/>
              </w:rPr>
              <w:t xml:space="preserve"> </w:t>
            </w:r>
            <w:r>
              <w:rPr>
                <w:i/>
                <w:color w:val="000000"/>
                <w:sz w:val="20"/>
              </w:rPr>
              <w:t>Chairman</w:t>
            </w:r>
          </w:p>
        </w:tc>
        <w:tc>
          <w:tcPr>
            <w:tcW w:w="4205" w:type="dxa"/>
            <w:tcMar>
              <w:top w:w="15" w:type="dxa"/>
              <w:left w:w="15" w:type="dxa"/>
              <w:bottom w:w="15" w:type="dxa"/>
              <w:right w:w="15" w:type="dxa"/>
            </w:tcMar>
            <w:vAlign w:val="center"/>
          </w:tcPr>
          <w:p w:rsidR="007B34D6" w:rsidRDefault="00BF4067">
            <w:pPr>
              <w:spacing w:after="0"/>
            </w:pPr>
            <w:r>
              <w:rPr>
                <w:i/>
                <w:color w:val="000000"/>
                <w:sz w:val="20"/>
              </w:rPr>
              <w:t>N. Aidapkelov</w:t>
            </w:r>
          </w:p>
        </w:tc>
      </w:tr>
    </w:tbl>
    <w:p w:rsidR="007B34D6" w:rsidRDefault="00BF4067">
      <w:pPr>
        <w:spacing w:after="0"/>
        <w:jc w:val="both"/>
      </w:pPr>
      <w:bookmarkStart w:id="8" w:name="z13"/>
      <w:r>
        <w:rPr>
          <w:color w:val="000000"/>
          <w:sz w:val="28"/>
        </w:rPr>
        <w:t xml:space="preserve">"AGREED" </w:t>
      </w:r>
      <w:r>
        <w:br/>
      </w:r>
      <w:r w:rsidR="00F15BD1">
        <w:rPr>
          <w:color w:val="000000"/>
          <w:sz w:val="28"/>
        </w:rPr>
        <w:t>Office</w:t>
      </w:r>
      <w:r w:rsidR="00F15BD1">
        <w:rPr>
          <w:color w:val="000000"/>
          <w:sz w:val="28"/>
          <w:lang w:val="en-US"/>
        </w:rPr>
        <w:t xml:space="preserve"> of the </w:t>
      </w:r>
      <w:r w:rsidR="00F15BD1">
        <w:rPr>
          <w:color w:val="000000"/>
          <w:sz w:val="28"/>
        </w:rPr>
        <w:t>General Prosecutor</w:t>
      </w:r>
      <w:bookmarkStart w:id="9" w:name="_GoBack"/>
      <w:bookmarkEnd w:id="9"/>
      <w:r>
        <w:rPr>
          <w:color w:val="000000"/>
          <w:sz w:val="28"/>
        </w:rPr>
        <w:t xml:space="preserve"> </w:t>
      </w:r>
      <w:r>
        <w:br/>
      </w:r>
      <w:r>
        <w:rPr>
          <w:color w:val="000000"/>
          <w:sz w:val="28"/>
        </w:rPr>
        <w:t>of the Republic of Kazakhstan</w:t>
      </w:r>
    </w:p>
    <w:p w:rsidR="007B34D6" w:rsidRDefault="00BF4067">
      <w:pPr>
        <w:spacing w:after="0"/>
        <w:jc w:val="both"/>
      </w:pPr>
      <w:bookmarkStart w:id="10" w:name="z14"/>
      <w:bookmarkEnd w:id="8"/>
      <w:r>
        <w:rPr>
          <w:color w:val="000000"/>
          <w:sz w:val="28"/>
        </w:rPr>
        <w:t xml:space="preserve">"AGREED" </w:t>
      </w:r>
      <w:r>
        <w:br/>
      </w:r>
      <w:r>
        <w:rPr>
          <w:color w:val="000000"/>
          <w:sz w:val="28"/>
        </w:rPr>
        <w:t xml:space="preserve">Ministry of Finance </w:t>
      </w:r>
      <w:r>
        <w:br/>
      </w:r>
      <w:r>
        <w:rPr>
          <w:color w:val="000000"/>
          <w:sz w:val="28"/>
        </w:rPr>
        <w:t>of the Republic of Kazakhstan</w:t>
      </w:r>
    </w:p>
    <w:p w:rsidR="007B34D6" w:rsidRPr="0098176D" w:rsidRDefault="00BF4067">
      <w:pPr>
        <w:spacing w:after="0"/>
        <w:jc w:val="both"/>
        <w:rPr>
          <w:lang w:val="en-US"/>
        </w:rPr>
      </w:pPr>
      <w:bookmarkStart w:id="11" w:name="z15"/>
      <w:bookmarkEnd w:id="10"/>
      <w:r>
        <w:rPr>
          <w:color w:val="000000"/>
          <w:sz w:val="28"/>
        </w:rPr>
        <w:lastRenderedPageBreak/>
        <w:t>     </w:t>
      </w:r>
      <w:r w:rsidRPr="0098176D">
        <w:rPr>
          <w:color w:val="000000"/>
          <w:sz w:val="28"/>
          <w:lang w:val="en-US"/>
        </w:rPr>
        <w:t xml:space="preserve">"AGREED" </w:t>
      </w:r>
      <w:r w:rsidRPr="0098176D">
        <w:rPr>
          <w:lang w:val="en-US"/>
        </w:rPr>
        <w:br/>
      </w:r>
      <w:r w:rsidRPr="0098176D">
        <w:rPr>
          <w:color w:val="000000"/>
          <w:sz w:val="28"/>
          <w:lang w:val="en-US"/>
        </w:rPr>
        <w:t xml:space="preserve">Anti-Corruption </w:t>
      </w:r>
      <w:r w:rsidRPr="0098176D">
        <w:rPr>
          <w:lang w:val="en-US"/>
        </w:rPr>
        <w:br/>
      </w:r>
      <w:r w:rsidRPr="0098176D">
        <w:rPr>
          <w:color w:val="000000"/>
          <w:sz w:val="28"/>
          <w:lang w:val="en-US"/>
        </w:rPr>
        <w:t xml:space="preserve">Agency of the Republic of Kazakhstan </w:t>
      </w:r>
      <w:r w:rsidRPr="0098176D">
        <w:rPr>
          <w:lang w:val="en-US"/>
        </w:rPr>
        <w:br/>
      </w:r>
      <w:r w:rsidRPr="0098176D">
        <w:rPr>
          <w:color w:val="000000"/>
          <w:sz w:val="28"/>
          <w:lang w:val="en-US"/>
        </w:rPr>
        <w:t>(Anti-Corruption Service)</w:t>
      </w:r>
    </w:p>
    <w:p w:rsidR="007B34D6" w:rsidRPr="0098176D" w:rsidRDefault="00BF4067">
      <w:pPr>
        <w:spacing w:after="0"/>
        <w:jc w:val="both"/>
        <w:rPr>
          <w:lang w:val="en-US"/>
        </w:rPr>
      </w:pPr>
      <w:bookmarkStart w:id="12" w:name="z16"/>
      <w:bookmarkEnd w:id="11"/>
      <w:r>
        <w:rPr>
          <w:color w:val="000000"/>
          <w:sz w:val="28"/>
        </w:rPr>
        <w:t>     </w:t>
      </w:r>
      <w:r w:rsidRPr="0098176D">
        <w:rPr>
          <w:color w:val="000000"/>
          <w:sz w:val="28"/>
          <w:lang w:val="en-US"/>
        </w:rPr>
        <w:t xml:space="preserve">"AGREED" </w:t>
      </w:r>
      <w:r w:rsidRPr="0098176D">
        <w:rPr>
          <w:lang w:val="en-US"/>
        </w:rPr>
        <w:br/>
      </w:r>
      <w:r w:rsidRPr="0098176D">
        <w:rPr>
          <w:color w:val="000000"/>
          <w:sz w:val="28"/>
          <w:lang w:val="en-US"/>
        </w:rPr>
        <w:t xml:space="preserve">Ministry of Internal Affairs </w:t>
      </w:r>
      <w:r w:rsidRPr="0098176D">
        <w:rPr>
          <w:lang w:val="en-US"/>
        </w:rPr>
        <w:br/>
      </w:r>
      <w:r w:rsidRPr="0098176D">
        <w:rPr>
          <w:color w:val="000000"/>
          <w:sz w:val="28"/>
          <w:lang w:val="en-US"/>
        </w:rPr>
        <w:t>of the Republic of Kazakhstan</w:t>
      </w:r>
    </w:p>
    <w:tbl>
      <w:tblPr>
        <w:tblW w:w="0" w:type="auto"/>
        <w:tblCellSpacing w:w="0" w:type="auto"/>
        <w:tblLook w:val="04A0" w:firstRow="1" w:lastRow="0" w:firstColumn="1" w:lastColumn="0" w:noHBand="0" w:noVBand="1"/>
      </w:tblPr>
      <w:tblGrid>
        <w:gridCol w:w="6012"/>
        <w:gridCol w:w="3765"/>
      </w:tblGrid>
      <w:tr w:rsidR="007B34D6" w:rsidRPr="00455881">
        <w:trPr>
          <w:trHeight w:val="30"/>
          <w:tblCellSpacing w:w="0" w:type="auto"/>
        </w:trPr>
        <w:tc>
          <w:tcPr>
            <w:tcW w:w="7780" w:type="dxa"/>
            <w:tcMar>
              <w:top w:w="15" w:type="dxa"/>
              <w:left w:w="15" w:type="dxa"/>
              <w:bottom w:w="15" w:type="dxa"/>
              <w:right w:w="15" w:type="dxa"/>
            </w:tcMar>
            <w:vAlign w:val="center"/>
          </w:tcPr>
          <w:bookmarkEnd w:id="12"/>
          <w:p w:rsidR="007B34D6" w:rsidRPr="0098176D" w:rsidRDefault="00BF4067">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455881" w:rsidRPr="00455881" w:rsidRDefault="00455881" w:rsidP="00455881">
            <w:pPr>
              <w:spacing w:after="0"/>
              <w:jc w:val="center"/>
              <w:rPr>
                <w:color w:val="000000"/>
                <w:sz w:val="20"/>
              </w:rPr>
            </w:pPr>
            <w:r w:rsidRPr="00455881">
              <w:rPr>
                <w:color w:val="000000"/>
                <w:sz w:val="20"/>
              </w:rPr>
              <w:t>Approved by the order of the Chairman of the Committee on Statistics of the Ministry of National Economy of the Republic of Kazakhstan</w:t>
            </w:r>
          </w:p>
          <w:p w:rsidR="007B34D6" w:rsidRPr="00455881" w:rsidRDefault="00455881" w:rsidP="00455881">
            <w:pPr>
              <w:spacing w:after="0"/>
              <w:jc w:val="center"/>
              <w:rPr>
                <w:lang w:val="ru-RU"/>
              </w:rPr>
            </w:pPr>
            <w:r w:rsidRPr="00455881">
              <w:rPr>
                <w:color w:val="000000"/>
                <w:sz w:val="20"/>
                <w:lang w:val="ru-RU"/>
              </w:rPr>
              <w:t>dated December 10, 2019 13</w:t>
            </w:r>
          </w:p>
        </w:tc>
      </w:tr>
    </w:tbl>
    <w:p w:rsidR="007B34D6" w:rsidRPr="0098176D" w:rsidRDefault="00BF4067">
      <w:pPr>
        <w:spacing w:after="0"/>
        <w:rPr>
          <w:lang w:val="en-US"/>
        </w:rPr>
      </w:pPr>
      <w:bookmarkStart w:id="13" w:name="z18"/>
      <w:r w:rsidRPr="0098176D">
        <w:rPr>
          <w:b/>
          <w:color w:val="000000"/>
          <w:lang w:val="en-US"/>
        </w:rPr>
        <w:t>Methodology for conducting a sample survey of the level of public confidence in law enforcement agencies</w:t>
      </w:r>
    </w:p>
    <w:p w:rsidR="007B34D6" w:rsidRPr="0098176D" w:rsidRDefault="00BF4067">
      <w:pPr>
        <w:spacing w:after="0"/>
        <w:rPr>
          <w:lang w:val="en-US"/>
        </w:rPr>
      </w:pPr>
      <w:bookmarkStart w:id="14" w:name="z19"/>
      <w:bookmarkEnd w:id="13"/>
      <w:r w:rsidRPr="0098176D">
        <w:rPr>
          <w:b/>
          <w:color w:val="000000"/>
          <w:lang w:val="en-US"/>
        </w:rPr>
        <w:t xml:space="preserve">Chapter 1. General </w:t>
      </w:r>
      <w:r w:rsidR="0098176D">
        <w:rPr>
          <w:b/>
          <w:color w:val="000000"/>
          <w:lang w:val="en-US"/>
        </w:rPr>
        <w:t>p</w:t>
      </w:r>
      <w:r w:rsidRPr="0098176D">
        <w:rPr>
          <w:b/>
          <w:color w:val="000000"/>
          <w:lang w:val="en-US"/>
        </w:rPr>
        <w:t>rovisions</w:t>
      </w:r>
    </w:p>
    <w:p w:rsidR="007B34D6" w:rsidRPr="0098176D" w:rsidRDefault="00BF4067">
      <w:pPr>
        <w:spacing w:after="0"/>
        <w:jc w:val="both"/>
        <w:rPr>
          <w:lang w:val="en-US"/>
        </w:rPr>
      </w:pPr>
      <w:bookmarkStart w:id="15" w:name="z20"/>
      <w:bookmarkEnd w:id="14"/>
      <w:r w:rsidRPr="0098176D">
        <w:rPr>
          <w:color w:val="000000"/>
          <w:sz w:val="28"/>
          <w:lang w:val="en-US"/>
        </w:rPr>
        <w:t xml:space="preserve"> </w:t>
      </w:r>
      <w:r>
        <w:rPr>
          <w:color w:val="000000"/>
          <w:sz w:val="28"/>
        </w:rPr>
        <w:t>     </w:t>
      </w:r>
      <w:r w:rsidRPr="0098176D">
        <w:rPr>
          <w:color w:val="000000"/>
          <w:sz w:val="28"/>
          <w:lang w:val="en-US"/>
        </w:rPr>
        <w:t>1. The methodology for conducting a sample survey of the level of public confidence in law enforcement agencies (hereinafter - the Methodology) refers to a statistical methodology formed in accordance with international standards and approved in accordance with the Law of the Republic of Kazakhstan dated March 19, 2010 "On State Statistics".</w:t>
      </w:r>
    </w:p>
    <w:p w:rsidR="007B34D6" w:rsidRPr="0098176D" w:rsidRDefault="00BF4067">
      <w:pPr>
        <w:spacing w:after="0"/>
        <w:jc w:val="both"/>
        <w:rPr>
          <w:lang w:val="en-US"/>
        </w:rPr>
      </w:pPr>
      <w:bookmarkStart w:id="16" w:name="z21"/>
      <w:bookmarkEnd w:id="15"/>
      <w:r>
        <w:rPr>
          <w:color w:val="000000"/>
          <w:sz w:val="28"/>
        </w:rPr>
        <w:t>     </w:t>
      </w:r>
      <w:r w:rsidRPr="0098176D">
        <w:rPr>
          <w:color w:val="000000"/>
          <w:sz w:val="28"/>
          <w:lang w:val="en-US"/>
        </w:rPr>
        <w:t>2. This Methodology is used by the Committee on Statistics of the Ministry of National Economy of the Republic of Kazakhstan (hereinafter - the Committee) and its territorial bodies when planning and organizing a sample survey to determine the level of public confidence in law enforcement agencies.</w:t>
      </w:r>
    </w:p>
    <w:p w:rsidR="007B34D6" w:rsidRPr="0098176D" w:rsidRDefault="00BF4067">
      <w:pPr>
        <w:spacing w:after="0"/>
        <w:jc w:val="both"/>
        <w:rPr>
          <w:lang w:val="en-US"/>
        </w:rPr>
      </w:pPr>
      <w:bookmarkStart w:id="17" w:name="z22"/>
      <w:bookmarkEnd w:id="16"/>
      <w:r>
        <w:rPr>
          <w:color w:val="000000"/>
          <w:sz w:val="28"/>
        </w:rPr>
        <w:t>     </w:t>
      </w:r>
      <w:r w:rsidRPr="0098176D">
        <w:rPr>
          <w:color w:val="000000"/>
          <w:sz w:val="28"/>
          <w:lang w:val="en-US"/>
        </w:rPr>
        <w:t>3. The purpose of this Method is to obtain representative data on the level of public confidence in law enforcement agencies, the perception of their own safety and subjective assessment of the level of crime, information about offenses.</w:t>
      </w:r>
    </w:p>
    <w:p w:rsidR="007B34D6" w:rsidRPr="0098176D" w:rsidRDefault="00BF4067">
      <w:pPr>
        <w:spacing w:after="0"/>
        <w:jc w:val="both"/>
        <w:rPr>
          <w:lang w:val="en-US"/>
        </w:rPr>
      </w:pPr>
      <w:bookmarkStart w:id="18" w:name="z23"/>
      <w:bookmarkEnd w:id="17"/>
      <w:r>
        <w:rPr>
          <w:color w:val="000000"/>
          <w:sz w:val="28"/>
        </w:rPr>
        <w:t>     </w:t>
      </w:r>
      <w:r w:rsidRPr="0098176D">
        <w:rPr>
          <w:color w:val="000000"/>
          <w:sz w:val="28"/>
          <w:lang w:val="en-US"/>
        </w:rPr>
        <w:t>4. The following definitions are used in the Methodology:</w:t>
      </w:r>
    </w:p>
    <w:p w:rsidR="007B34D6" w:rsidRPr="0098176D" w:rsidRDefault="00BF4067">
      <w:pPr>
        <w:spacing w:after="0"/>
        <w:jc w:val="both"/>
        <w:rPr>
          <w:lang w:val="en-US"/>
        </w:rPr>
      </w:pPr>
      <w:bookmarkStart w:id="19" w:name="z24"/>
      <w:bookmarkEnd w:id="18"/>
      <w:r>
        <w:rPr>
          <w:color w:val="000000"/>
          <w:sz w:val="28"/>
        </w:rPr>
        <w:t>     </w:t>
      </w:r>
      <w:r w:rsidRPr="0098176D">
        <w:rPr>
          <w:color w:val="000000"/>
          <w:sz w:val="28"/>
          <w:lang w:val="en-US"/>
        </w:rPr>
        <w:t>1) the general population - a complete group of all units of analysis, whose characteristics are to be assessed;</w:t>
      </w:r>
    </w:p>
    <w:p w:rsidR="007B34D6" w:rsidRPr="0098176D" w:rsidRDefault="00BF4067">
      <w:pPr>
        <w:spacing w:after="0"/>
        <w:jc w:val="both"/>
        <w:rPr>
          <w:lang w:val="en-US"/>
        </w:rPr>
      </w:pPr>
      <w:bookmarkStart w:id="20" w:name="z25"/>
      <w:bookmarkEnd w:id="19"/>
      <w:r>
        <w:rPr>
          <w:color w:val="000000"/>
          <w:sz w:val="28"/>
        </w:rPr>
        <w:t>     </w:t>
      </w:r>
      <w:r w:rsidRPr="0098176D">
        <w:rPr>
          <w:color w:val="000000"/>
          <w:sz w:val="28"/>
          <w:lang w:val="en-US"/>
        </w:rPr>
        <w:t>2) representativeness - the correspondence of the characteristics of the sample to the characteristics of the population or the general population;</w:t>
      </w:r>
    </w:p>
    <w:p w:rsidR="007B34D6" w:rsidRPr="0098176D" w:rsidRDefault="00BF4067">
      <w:pPr>
        <w:spacing w:after="0"/>
        <w:jc w:val="both"/>
        <w:rPr>
          <w:lang w:val="en-US"/>
        </w:rPr>
      </w:pPr>
      <w:bookmarkStart w:id="21" w:name="z26"/>
      <w:bookmarkEnd w:id="20"/>
      <w:r>
        <w:rPr>
          <w:color w:val="000000"/>
          <w:sz w:val="28"/>
        </w:rPr>
        <w:t>     </w:t>
      </w:r>
      <w:r w:rsidRPr="0098176D">
        <w:rPr>
          <w:color w:val="000000"/>
          <w:sz w:val="28"/>
          <w:lang w:val="en-US"/>
        </w:rPr>
        <w:t>3) stratum - division into special layers of units (respondents) with the same or similar indicators;</w:t>
      </w:r>
    </w:p>
    <w:p w:rsidR="007B34D6" w:rsidRPr="0098176D" w:rsidRDefault="00BF4067">
      <w:pPr>
        <w:spacing w:after="0"/>
        <w:jc w:val="both"/>
        <w:rPr>
          <w:lang w:val="en-US"/>
        </w:rPr>
      </w:pPr>
      <w:bookmarkStart w:id="22" w:name="z27"/>
      <w:bookmarkEnd w:id="21"/>
      <w:r>
        <w:rPr>
          <w:color w:val="000000"/>
          <w:sz w:val="28"/>
        </w:rPr>
        <w:t>     </w:t>
      </w:r>
      <w:r w:rsidRPr="0098176D">
        <w:rPr>
          <w:color w:val="000000"/>
          <w:sz w:val="28"/>
          <w:lang w:val="en-US"/>
        </w:rPr>
        <w:t>4) supervisor - an employee of the territorial body of the Committee, which ensures the conduct of household surveys and controls the work of interviewers;</w:t>
      </w:r>
    </w:p>
    <w:p w:rsidR="007B34D6" w:rsidRPr="0098176D" w:rsidRDefault="00BF4067">
      <w:pPr>
        <w:spacing w:after="0"/>
        <w:jc w:val="both"/>
        <w:rPr>
          <w:lang w:val="en-US"/>
        </w:rPr>
      </w:pPr>
      <w:bookmarkStart w:id="23" w:name="z28"/>
      <w:bookmarkEnd w:id="22"/>
      <w:r>
        <w:rPr>
          <w:color w:val="000000"/>
          <w:sz w:val="28"/>
        </w:rPr>
        <w:t>     </w:t>
      </w:r>
      <w:r w:rsidRPr="0098176D">
        <w:rPr>
          <w:color w:val="000000"/>
          <w:sz w:val="28"/>
          <w:lang w:val="en-US"/>
        </w:rPr>
        <w:t>5) sample - individual items from approved classifiers, nomenclatures and reference books used in the collection and processing of statistical data;</w:t>
      </w:r>
    </w:p>
    <w:p w:rsidR="007B34D6" w:rsidRPr="0098176D" w:rsidRDefault="00BF4067">
      <w:pPr>
        <w:spacing w:after="0"/>
        <w:jc w:val="both"/>
        <w:rPr>
          <w:lang w:val="en-US"/>
        </w:rPr>
      </w:pPr>
      <w:bookmarkStart w:id="24" w:name="z29"/>
      <w:bookmarkEnd w:id="23"/>
      <w:r>
        <w:rPr>
          <w:color w:val="000000"/>
          <w:sz w:val="28"/>
        </w:rPr>
        <w:lastRenderedPageBreak/>
        <w:t>     </w:t>
      </w:r>
      <w:r w:rsidRPr="0098176D">
        <w:rPr>
          <w:color w:val="000000"/>
          <w:sz w:val="28"/>
          <w:lang w:val="en-US"/>
        </w:rPr>
        <w:t>6) sample set - a set of selected elements that were included in the sample in the selection process;</w:t>
      </w:r>
    </w:p>
    <w:p w:rsidR="007B34D6" w:rsidRPr="0098176D" w:rsidRDefault="00BF4067">
      <w:pPr>
        <w:spacing w:after="0"/>
        <w:jc w:val="both"/>
        <w:rPr>
          <w:lang w:val="en-US"/>
        </w:rPr>
      </w:pPr>
      <w:bookmarkStart w:id="25" w:name="z30"/>
      <w:bookmarkEnd w:id="24"/>
      <w:r>
        <w:rPr>
          <w:color w:val="000000"/>
          <w:sz w:val="28"/>
        </w:rPr>
        <w:t>     </w:t>
      </w:r>
      <w:r w:rsidRPr="0098176D">
        <w:rPr>
          <w:color w:val="000000"/>
          <w:sz w:val="28"/>
          <w:lang w:val="en-US"/>
        </w:rPr>
        <w:t>7) sample size - the total number of observation units in the sample.</w:t>
      </w:r>
    </w:p>
    <w:p w:rsidR="007B34D6" w:rsidRPr="0098176D" w:rsidRDefault="00BF4067">
      <w:pPr>
        <w:spacing w:after="0"/>
        <w:rPr>
          <w:lang w:val="en-US"/>
        </w:rPr>
      </w:pPr>
      <w:bookmarkStart w:id="26" w:name="z31"/>
      <w:bookmarkEnd w:id="25"/>
      <w:r w:rsidRPr="0098176D">
        <w:rPr>
          <w:b/>
          <w:color w:val="000000"/>
          <w:lang w:val="en-US"/>
        </w:rPr>
        <w:t>Chapter 2. Population definition and sampling frame</w:t>
      </w:r>
    </w:p>
    <w:p w:rsidR="007B34D6" w:rsidRPr="0098176D" w:rsidRDefault="00BF4067">
      <w:pPr>
        <w:spacing w:after="0"/>
        <w:jc w:val="both"/>
        <w:rPr>
          <w:lang w:val="en-US"/>
        </w:rPr>
      </w:pPr>
      <w:bookmarkStart w:id="27" w:name="z32"/>
      <w:bookmarkEnd w:id="26"/>
      <w:r>
        <w:rPr>
          <w:color w:val="000000"/>
          <w:sz w:val="28"/>
        </w:rPr>
        <w:t>     </w:t>
      </w:r>
      <w:r w:rsidRPr="0098176D">
        <w:rPr>
          <w:color w:val="000000"/>
          <w:sz w:val="28"/>
          <w:lang w:val="en-US"/>
        </w:rPr>
        <w:t xml:space="preserve">5. The source for the formation of a sample of households is the information system "Statistical Register of Housing </w:t>
      </w:r>
      <w:r w:rsidR="00455881">
        <w:rPr>
          <w:color w:val="000000"/>
          <w:sz w:val="28"/>
        </w:rPr>
        <w:t xml:space="preserve">Fund </w:t>
      </w:r>
      <w:r w:rsidRPr="0098176D">
        <w:rPr>
          <w:color w:val="000000"/>
          <w:sz w:val="28"/>
          <w:lang w:val="en-US"/>
        </w:rPr>
        <w:t xml:space="preserve">", a component of the integrated information system "e-Statistics" (hereinafter - </w:t>
      </w:r>
      <w:r w:rsidR="00455881">
        <w:rPr>
          <w:color w:val="000000"/>
          <w:sz w:val="28"/>
        </w:rPr>
        <w:t xml:space="preserve">SRHF </w:t>
      </w:r>
      <w:r w:rsidRPr="0098176D">
        <w:rPr>
          <w:color w:val="000000"/>
          <w:sz w:val="28"/>
          <w:lang w:val="en-US"/>
        </w:rPr>
        <w:t>).</w:t>
      </w:r>
    </w:p>
    <w:p w:rsidR="007B34D6" w:rsidRPr="0098176D" w:rsidRDefault="00BF4067">
      <w:pPr>
        <w:spacing w:after="0"/>
        <w:jc w:val="both"/>
        <w:rPr>
          <w:lang w:val="en-US"/>
        </w:rPr>
      </w:pPr>
      <w:bookmarkStart w:id="28" w:name="z33"/>
      <w:bookmarkEnd w:id="27"/>
      <w:r>
        <w:rPr>
          <w:color w:val="000000"/>
          <w:sz w:val="28"/>
        </w:rPr>
        <w:t>     </w:t>
      </w:r>
      <w:r w:rsidRPr="0098176D">
        <w:rPr>
          <w:color w:val="000000"/>
          <w:sz w:val="28"/>
          <w:lang w:val="en-US"/>
        </w:rPr>
        <w:t>6. The general population includes households living in all types of residential premises, with the exception of those living in shared communal apartments, dormitories, nursing homes for the elderly and disabled, orphanages, prisons, hotels, and religious communities.</w:t>
      </w:r>
    </w:p>
    <w:p w:rsidR="007B34D6" w:rsidRPr="0098176D" w:rsidRDefault="00BF4067">
      <w:pPr>
        <w:spacing w:after="0"/>
        <w:jc w:val="both"/>
        <w:rPr>
          <w:lang w:val="en-US"/>
        </w:rPr>
      </w:pPr>
      <w:bookmarkStart w:id="29" w:name="z34"/>
      <w:bookmarkEnd w:id="28"/>
      <w:r>
        <w:rPr>
          <w:color w:val="000000"/>
          <w:sz w:val="28"/>
        </w:rPr>
        <w:t>     </w:t>
      </w:r>
      <w:r w:rsidRPr="0098176D">
        <w:rPr>
          <w:color w:val="000000"/>
          <w:sz w:val="28"/>
          <w:lang w:val="en-US"/>
        </w:rPr>
        <w:t>7. The final sampling unit is the household (living in dwellings), which is also the survey unit.</w:t>
      </w:r>
    </w:p>
    <w:p w:rsidR="007B34D6" w:rsidRPr="0098176D" w:rsidRDefault="00BF4067">
      <w:pPr>
        <w:spacing w:after="0"/>
        <w:jc w:val="both"/>
        <w:rPr>
          <w:lang w:val="en-US"/>
        </w:rPr>
      </w:pPr>
      <w:bookmarkStart w:id="30" w:name="z35"/>
      <w:bookmarkEnd w:id="29"/>
      <w:r>
        <w:rPr>
          <w:color w:val="000000"/>
          <w:sz w:val="28"/>
        </w:rPr>
        <w:t>     </w:t>
      </w:r>
      <w:r w:rsidRPr="0098176D">
        <w:rPr>
          <w:color w:val="000000"/>
          <w:sz w:val="28"/>
          <w:lang w:val="en-US"/>
        </w:rPr>
        <w:t>8. The sample size is determined on the basis of the principle of the optimal combination of costs and specified criteria for the accuracy of the results. When organizing sampling, the sample size primarily depends on the size of the sampling error. By increasing the sample size, its error is reduced to small sizes.</w:t>
      </w:r>
    </w:p>
    <w:p w:rsidR="007B34D6" w:rsidRPr="0098176D" w:rsidRDefault="00BF4067">
      <w:pPr>
        <w:spacing w:after="0"/>
        <w:jc w:val="both"/>
        <w:rPr>
          <w:lang w:val="en-US"/>
        </w:rPr>
      </w:pPr>
      <w:bookmarkStart w:id="31" w:name="z36"/>
      <w:bookmarkEnd w:id="30"/>
      <w:r>
        <w:rPr>
          <w:color w:val="000000"/>
          <w:sz w:val="28"/>
        </w:rPr>
        <w:t>     </w:t>
      </w:r>
      <w:r w:rsidRPr="0098176D">
        <w:rPr>
          <w:color w:val="000000"/>
          <w:sz w:val="28"/>
          <w:lang w:val="en-US"/>
        </w:rPr>
        <w:t>9. As indicators of the accuracy of statistical estimation, the standard error of the sample and the relative standard error of the sample are used.</w:t>
      </w:r>
    </w:p>
    <w:p w:rsidR="007B34D6" w:rsidRPr="0098176D" w:rsidRDefault="00BF4067">
      <w:pPr>
        <w:spacing w:after="0"/>
        <w:jc w:val="both"/>
        <w:rPr>
          <w:lang w:val="en-US"/>
        </w:rPr>
      </w:pPr>
      <w:bookmarkStart w:id="32" w:name="z37"/>
      <w:bookmarkEnd w:id="31"/>
      <w:r>
        <w:rPr>
          <w:color w:val="000000"/>
          <w:sz w:val="28"/>
        </w:rPr>
        <w:t>     </w:t>
      </w:r>
      <w:r w:rsidRPr="0098176D">
        <w:rPr>
          <w:color w:val="000000"/>
          <w:sz w:val="28"/>
          <w:lang w:val="en-US"/>
        </w:rPr>
        <w:t>10. Possible discrepancies between the characteristics of the sample and the general population are measured by the standard (mean) sampling error, which is calculated for each stratum using the following formula:</w:t>
      </w:r>
    </w:p>
    <w:p w:rsidR="007B34D6" w:rsidRPr="0098176D" w:rsidRDefault="00BF4067">
      <w:pPr>
        <w:spacing w:after="0"/>
        <w:jc w:val="both"/>
        <w:rPr>
          <w:lang w:val="en-US"/>
        </w:rPr>
      </w:pPr>
      <w:bookmarkStart w:id="33" w:name="z38"/>
      <w:bookmarkEnd w:id="32"/>
      <w:r w:rsidRPr="0098176D">
        <w:rPr>
          <w:color w:val="000000"/>
          <w:sz w:val="28"/>
          <w:lang w:val="en-US"/>
        </w:rPr>
        <w:t xml:space="preserve"> </w:t>
      </w:r>
      <w:r>
        <w:rPr>
          <w:color w:val="000000"/>
          <w:sz w:val="28"/>
        </w:rPr>
        <w:t>     </w:t>
      </w:r>
      <w:r w:rsidRPr="0098176D">
        <w:rPr>
          <w:color w:val="000000"/>
          <w:sz w:val="28"/>
          <w:lang w:val="en-US"/>
        </w:rPr>
        <w:t xml:space="preserve"> </w:t>
      </w:r>
    </w:p>
    <w:bookmarkEnd w:id="33"/>
    <w:p w:rsidR="007B34D6" w:rsidRDefault="00BF4067">
      <w:pPr>
        <w:spacing w:after="0"/>
        <w:jc w:val="both"/>
      </w:pPr>
      <w:r>
        <w:rPr>
          <w:noProof/>
          <w:lang w:val="ru-RU" w:eastAsia="ru-RU"/>
        </w:rPr>
        <w:drawing>
          <wp:inline distT="0" distB="0" distL="0" distR="0">
            <wp:extent cx="5168900" cy="116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68900" cy="1168400"/>
                    </a:xfrm>
                    <a:prstGeom prst="rect">
                      <a:avLst/>
                    </a:prstGeom>
                  </pic:spPr>
                </pic:pic>
              </a:graphicData>
            </a:graphic>
          </wp:inline>
        </w:drawing>
      </w:r>
    </w:p>
    <w:p w:rsidR="007B34D6" w:rsidRDefault="00BF4067">
      <w:pPr>
        <w:spacing w:after="0"/>
      </w:pPr>
      <w:r>
        <w:br/>
      </w:r>
    </w:p>
    <w:p w:rsidR="007B34D6" w:rsidRDefault="00BF4067">
      <w:pPr>
        <w:spacing w:after="0"/>
        <w:jc w:val="both"/>
      </w:pPr>
      <w:bookmarkStart w:id="34" w:name="z39"/>
      <w:r>
        <w:rPr>
          <w:color w:val="000000"/>
          <w:sz w:val="28"/>
        </w:rPr>
        <w:t>where:</w:t>
      </w:r>
    </w:p>
    <w:p w:rsidR="007B34D6" w:rsidRDefault="00BF4067">
      <w:pPr>
        <w:spacing w:after="0"/>
        <w:jc w:val="both"/>
      </w:pPr>
      <w:bookmarkStart w:id="35" w:name="z40"/>
      <w:bookmarkEnd w:id="34"/>
      <w:r>
        <w:rPr>
          <w:color w:val="000000"/>
          <w:sz w:val="28"/>
        </w:rPr>
        <w:t xml:space="preserve">       </w:t>
      </w:r>
    </w:p>
    <w:bookmarkEnd w:id="35"/>
    <w:p w:rsidR="007B34D6" w:rsidRDefault="00BF4067">
      <w:pPr>
        <w:spacing w:after="0"/>
        <w:jc w:val="both"/>
      </w:pPr>
      <w:r>
        <w:rPr>
          <w:noProof/>
          <w:lang w:val="ru-RU" w:eastAsia="ru-RU"/>
        </w:rPr>
        <w:drawing>
          <wp:inline distT="0" distB="0" distL="0" distR="0">
            <wp:extent cx="4318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55600"/>
                    </a:xfrm>
                    <a:prstGeom prst="rect">
                      <a:avLst/>
                    </a:prstGeom>
                  </pic:spPr>
                </pic:pic>
              </a:graphicData>
            </a:graphic>
          </wp:inline>
        </w:drawing>
      </w:r>
    </w:p>
    <w:p w:rsidR="007B34D6" w:rsidRDefault="00BF4067">
      <w:pPr>
        <w:spacing w:after="0"/>
      </w:pPr>
      <w:r>
        <w:rPr>
          <w:color w:val="000000"/>
          <w:sz w:val="28"/>
        </w:rPr>
        <w:t>- standard (average) error;</w:t>
      </w:r>
      <w:r>
        <w:br/>
      </w:r>
    </w:p>
    <w:p w:rsidR="007B34D6" w:rsidRDefault="00BF4067">
      <w:pPr>
        <w:spacing w:after="0"/>
        <w:jc w:val="both"/>
      </w:pPr>
      <w:bookmarkStart w:id="36" w:name="z41"/>
      <w:r>
        <w:rPr>
          <w:color w:val="000000"/>
          <w:sz w:val="28"/>
        </w:rPr>
        <w:t xml:space="preserve">       </w:t>
      </w:r>
    </w:p>
    <w:bookmarkEnd w:id="36"/>
    <w:p w:rsidR="007B34D6" w:rsidRDefault="00BF4067">
      <w:pPr>
        <w:spacing w:after="0"/>
        <w:jc w:val="both"/>
      </w:pPr>
      <w:r>
        <w:rPr>
          <w:noProof/>
          <w:lang w:val="ru-RU" w:eastAsia="ru-RU"/>
        </w:rPr>
        <w:drawing>
          <wp:inline distT="0" distB="0" distL="0" distR="0">
            <wp:extent cx="381000" cy="39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937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lastRenderedPageBreak/>
        <w:t>- general dispersion;</w:t>
      </w:r>
      <w:r w:rsidRPr="0098176D">
        <w:rPr>
          <w:lang w:val="en-US"/>
        </w:rPr>
        <w:br/>
      </w:r>
    </w:p>
    <w:p w:rsidR="007B34D6" w:rsidRPr="0098176D" w:rsidRDefault="00BF4067">
      <w:pPr>
        <w:spacing w:after="0"/>
        <w:jc w:val="both"/>
        <w:rPr>
          <w:lang w:val="en-US"/>
        </w:rPr>
      </w:pPr>
      <w:bookmarkStart w:id="37" w:name="z42"/>
      <w:r>
        <w:rPr>
          <w:color w:val="000000"/>
          <w:sz w:val="28"/>
        </w:rPr>
        <w:t>     </w:t>
      </w:r>
      <w:r w:rsidRPr="0098176D">
        <w:rPr>
          <w:color w:val="000000"/>
          <w:sz w:val="28"/>
          <w:lang w:val="en-US"/>
        </w:rPr>
        <w:t xml:space="preserve"> </w:t>
      </w:r>
      <w:r>
        <w:rPr>
          <w:color w:val="000000"/>
          <w:sz w:val="28"/>
        </w:rPr>
        <w:t xml:space="preserve">n </w:t>
      </w:r>
      <w:r w:rsidRPr="0098176D">
        <w:rPr>
          <w:color w:val="000000"/>
          <w:sz w:val="28"/>
          <w:lang w:val="en-US"/>
        </w:rPr>
        <w:t>- sample size;</w:t>
      </w:r>
    </w:p>
    <w:p w:rsidR="007B34D6" w:rsidRPr="0098176D" w:rsidRDefault="00BF4067">
      <w:pPr>
        <w:spacing w:after="0"/>
        <w:jc w:val="both"/>
        <w:rPr>
          <w:lang w:val="en-US"/>
        </w:rPr>
      </w:pPr>
      <w:bookmarkStart w:id="38" w:name="z43"/>
      <w:bookmarkEnd w:id="37"/>
      <w:r>
        <w:rPr>
          <w:color w:val="000000"/>
          <w:sz w:val="28"/>
        </w:rPr>
        <w:t>     </w:t>
      </w:r>
      <w:r w:rsidRPr="0098176D">
        <w:rPr>
          <w:color w:val="000000"/>
          <w:sz w:val="28"/>
          <w:lang w:val="en-US"/>
        </w:rPr>
        <w:t xml:space="preserve"> </w:t>
      </w:r>
      <w:r>
        <w:rPr>
          <w:color w:val="000000"/>
          <w:sz w:val="28"/>
        </w:rPr>
        <w:t xml:space="preserve">N </w:t>
      </w:r>
      <w:r w:rsidR="0098176D">
        <w:rPr>
          <w:color w:val="000000"/>
          <w:sz w:val="28"/>
          <w:lang w:val="en-US"/>
        </w:rPr>
        <w:t>-</w:t>
      </w:r>
      <w:r w:rsidRPr="0098176D">
        <w:rPr>
          <w:color w:val="000000"/>
          <w:sz w:val="28"/>
          <w:lang w:val="en-US"/>
        </w:rPr>
        <w:t xml:space="preserve"> the volume of the general population.</w:t>
      </w:r>
    </w:p>
    <w:p w:rsidR="007B34D6" w:rsidRPr="0098176D" w:rsidRDefault="00BF4067">
      <w:pPr>
        <w:spacing w:after="0"/>
        <w:jc w:val="both"/>
        <w:rPr>
          <w:lang w:val="en-US"/>
        </w:rPr>
      </w:pPr>
      <w:bookmarkStart w:id="39" w:name="z44"/>
      <w:bookmarkEnd w:id="38"/>
      <w:r>
        <w:rPr>
          <w:color w:val="000000"/>
          <w:sz w:val="28"/>
        </w:rPr>
        <w:t>     </w:t>
      </w:r>
      <w:r w:rsidRPr="0098176D">
        <w:rPr>
          <w:color w:val="000000"/>
          <w:sz w:val="28"/>
          <w:lang w:val="en-US"/>
        </w:rPr>
        <w:t>The general variance is defined as the mean of the squared deviations of all individual observations from their mean.</w:t>
      </w:r>
    </w:p>
    <w:p w:rsidR="007B34D6" w:rsidRPr="0098176D" w:rsidRDefault="00BF4067">
      <w:pPr>
        <w:spacing w:after="0"/>
        <w:jc w:val="both"/>
        <w:rPr>
          <w:lang w:val="en-US"/>
        </w:rPr>
      </w:pPr>
      <w:bookmarkStart w:id="40" w:name="z45"/>
      <w:bookmarkEnd w:id="39"/>
      <w:r w:rsidRPr="0098176D">
        <w:rPr>
          <w:color w:val="000000"/>
          <w:sz w:val="28"/>
          <w:lang w:val="en-US"/>
        </w:rPr>
        <w:t xml:space="preserve"> </w:t>
      </w:r>
      <w:r>
        <w:rPr>
          <w:color w:val="000000"/>
          <w:sz w:val="28"/>
        </w:rPr>
        <w:t>     </w:t>
      </w:r>
      <w:r w:rsidRPr="0098176D">
        <w:rPr>
          <w:color w:val="000000"/>
          <w:sz w:val="28"/>
          <w:lang w:val="en-US"/>
        </w:rPr>
        <w:t>The standard error of the sample fraction is determined by the formula:</w:t>
      </w:r>
    </w:p>
    <w:p w:rsidR="007B34D6" w:rsidRPr="0098176D" w:rsidRDefault="00BF4067">
      <w:pPr>
        <w:spacing w:after="0"/>
        <w:jc w:val="both"/>
        <w:rPr>
          <w:lang w:val="en-US"/>
        </w:rPr>
      </w:pPr>
      <w:bookmarkStart w:id="41" w:name="z46"/>
      <w:bookmarkEnd w:id="40"/>
      <w:r w:rsidRPr="0098176D">
        <w:rPr>
          <w:color w:val="000000"/>
          <w:sz w:val="28"/>
          <w:lang w:val="en-US"/>
        </w:rPr>
        <w:t xml:space="preserve"> </w:t>
      </w:r>
      <w:r>
        <w:rPr>
          <w:color w:val="000000"/>
          <w:sz w:val="28"/>
        </w:rPr>
        <w:t>     </w:t>
      </w:r>
      <w:r w:rsidRPr="0098176D">
        <w:rPr>
          <w:color w:val="000000"/>
          <w:sz w:val="28"/>
          <w:lang w:val="en-US"/>
        </w:rPr>
        <w:t xml:space="preserve"> </w:t>
      </w:r>
    </w:p>
    <w:bookmarkEnd w:id="41"/>
    <w:p w:rsidR="007B34D6" w:rsidRDefault="00BF4067">
      <w:pPr>
        <w:spacing w:after="0"/>
        <w:jc w:val="both"/>
      </w:pPr>
      <w:r>
        <w:rPr>
          <w:noProof/>
          <w:lang w:val="ru-RU" w:eastAsia="ru-RU"/>
        </w:rPr>
        <w:drawing>
          <wp:inline distT="0" distB="0" distL="0" distR="0">
            <wp:extent cx="5321300" cy="1079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1300" cy="1079500"/>
                    </a:xfrm>
                    <a:prstGeom prst="rect">
                      <a:avLst/>
                    </a:prstGeom>
                  </pic:spPr>
                </pic:pic>
              </a:graphicData>
            </a:graphic>
          </wp:inline>
        </w:drawing>
      </w:r>
    </w:p>
    <w:p w:rsidR="007B34D6" w:rsidRDefault="00BF4067">
      <w:pPr>
        <w:spacing w:after="0"/>
      </w:pPr>
      <w:r>
        <w:br/>
      </w:r>
    </w:p>
    <w:p w:rsidR="007B34D6" w:rsidRDefault="00BF4067">
      <w:pPr>
        <w:spacing w:after="0"/>
        <w:jc w:val="both"/>
      </w:pPr>
      <w:bookmarkStart w:id="42" w:name="z47"/>
      <w:r>
        <w:rPr>
          <w:color w:val="000000"/>
          <w:sz w:val="28"/>
        </w:rPr>
        <w:t>where:</w:t>
      </w:r>
    </w:p>
    <w:p w:rsidR="007B34D6" w:rsidRDefault="00BF4067">
      <w:pPr>
        <w:spacing w:after="0"/>
        <w:jc w:val="both"/>
      </w:pPr>
      <w:bookmarkStart w:id="43" w:name="z48"/>
      <w:bookmarkEnd w:id="42"/>
      <w:r>
        <w:rPr>
          <w:color w:val="000000"/>
          <w:sz w:val="28"/>
        </w:rPr>
        <w:t xml:space="preserve">       </w:t>
      </w:r>
    </w:p>
    <w:bookmarkEnd w:id="43"/>
    <w:p w:rsidR="007B34D6" w:rsidRDefault="00BF4067">
      <w:pPr>
        <w:spacing w:after="0"/>
        <w:jc w:val="both"/>
      </w:pPr>
      <w:r>
        <w:rPr>
          <w:noProof/>
          <w:lang w:val="ru-RU" w:eastAsia="ru-RU"/>
        </w:rPr>
        <w:drawing>
          <wp:inline distT="0" distB="0" distL="0" distR="0">
            <wp:extent cx="5461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00" cy="4572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t>- standard error of the sample fraction;</w:t>
      </w:r>
      <w:r w:rsidRPr="0098176D">
        <w:rPr>
          <w:lang w:val="en-US"/>
        </w:rPr>
        <w:br/>
      </w:r>
    </w:p>
    <w:p w:rsidR="007B34D6" w:rsidRPr="0098176D" w:rsidRDefault="00BF4067">
      <w:pPr>
        <w:spacing w:after="0"/>
        <w:jc w:val="both"/>
        <w:rPr>
          <w:lang w:val="en-US"/>
        </w:rPr>
      </w:pPr>
      <w:bookmarkStart w:id="44" w:name="z49"/>
      <w:r>
        <w:rPr>
          <w:color w:val="000000"/>
          <w:sz w:val="28"/>
        </w:rPr>
        <w:t>     </w:t>
      </w:r>
      <w:r w:rsidRPr="0098176D">
        <w:rPr>
          <w:color w:val="000000"/>
          <w:sz w:val="28"/>
          <w:lang w:val="en-US"/>
        </w:rPr>
        <w:t xml:space="preserve"> </w:t>
      </w:r>
      <w:r>
        <w:rPr>
          <w:color w:val="000000"/>
          <w:sz w:val="28"/>
        </w:rPr>
        <w:t xml:space="preserve">w </w:t>
      </w:r>
      <w:r w:rsidRPr="0098176D">
        <w:rPr>
          <w:color w:val="000000"/>
          <w:sz w:val="28"/>
          <w:lang w:val="en-US"/>
        </w:rPr>
        <w:t>- share in the sample population.</w:t>
      </w:r>
    </w:p>
    <w:p w:rsidR="007B34D6" w:rsidRPr="0098176D" w:rsidRDefault="00BF4067">
      <w:pPr>
        <w:spacing w:after="0"/>
        <w:jc w:val="both"/>
        <w:rPr>
          <w:lang w:val="en-US"/>
        </w:rPr>
      </w:pPr>
      <w:bookmarkStart w:id="45" w:name="z50"/>
      <w:bookmarkEnd w:id="44"/>
      <w:r>
        <w:rPr>
          <w:color w:val="000000"/>
          <w:sz w:val="28"/>
        </w:rPr>
        <w:t>     </w:t>
      </w:r>
      <w:r w:rsidRPr="0098176D">
        <w:rPr>
          <w:color w:val="000000"/>
          <w:sz w:val="28"/>
          <w:lang w:val="en-US"/>
        </w:rPr>
        <w:t>11. To determine by what percentage the sample estimate deviates from the value of the parameter in the general population, the relative standard error is used, which is calculated for each stratum using the following formula:</w:t>
      </w:r>
    </w:p>
    <w:p w:rsidR="007B34D6" w:rsidRPr="0098176D" w:rsidRDefault="00BF4067">
      <w:pPr>
        <w:spacing w:after="0"/>
        <w:jc w:val="both"/>
        <w:rPr>
          <w:lang w:val="en-US"/>
        </w:rPr>
      </w:pPr>
      <w:bookmarkStart w:id="46" w:name="z51"/>
      <w:bookmarkEnd w:id="45"/>
      <w:r w:rsidRPr="0098176D">
        <w:rPr>
          <w:color w:val="000000"/>
          <w:sz w:val="28"/>
          <w:lang w:val="en-US"/>
        </w:rPr>
        <w:t xml:space="preserve"> </w:t>
      </w:r>
      <w:r>
        <w:rPr>
          <w:color w:val="000000"/>
          <w:sz w:val="28"/>
        </w:rPr>
        <w:t>     </w:t>
      </w:r>
      <w:r w:rsidRPr="0098176D">
        <w:rPr>
          <w:color w:val="000000"/>
          <w:sz w:val="28"/>
          <w:lang w:val="en-US"/>
        </w:rPr>
        <w:t xml:space="preserve"> </w:t>
      </w:r>
    </w:p>
    <w:bookmarkEnd w:id="46"/>
    <w:p w:rsidR="007B34D6" w:rsidRDefault="00BF4067">
      <w:pPr>
        <w:spacing w:after="0"/>
        <w:jc w:val="both"/>
      </w:pPr>
      <w:r>
        <w:rPr>
          <w:noProof/>
          <w:lang w:val="ru-RU" w:eastAsia="ru-RU"/>
        </w:rPr>
        <w:drawing>
          <wp:inline distT="0" distB="0" distL="0" distR="0">
            <wp:extent cx="513080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0800" cy="876300"/>
                    </a:xfrm>
                    <a:prstGeom prst="rect">
                      <a:avLst/>
                    </a:prstGeom>
                  </pic:spPr>
                </pic:pic>
              </a:graphicData>
            </a:graphic>
          </wp:inline>
        </w:drawing>
      </w:r>
    </w:p>
    <w:p w:rsidR="007B34D6" w:rsidRDefault="00BF4067">
      <w:pPr>
        <w:spacing w:after="0"/>
      </w:pPr>
      <w:r>
        <w:br/>
      </w:r>
    </w:p>
    <w:p w:rsidR="007B34D6" w:rsidRPr="0098176D" w:rsidRDefault="00BF4067">
      <w:pPr>
        <w:spacing w:after="0"/>
        <w:jc w:val="both"/>
        <w:rPr>
          <w:lang w:val="en-US"/>
        </w:rPr>
      </w:pPr>
      <w:bookmarkStart w:id="47" w:name="z52"/>
      <w:r>
        <w:rPr>
          <w:color w:val="000000"/>
          <w:sz w:val="28"/>
        </w:rPr>
        <w:t>     </w:t>
      </w:r>
      <w:r w:rsidRPr="0098176D">
        <w:rPr>
          <w:color w:val="000000"/>
          <w:sz w:val="28"/>
          <w:lang w:val="en-US"/>
        </w:rPr>
        <w:t>where,</w:t>
      </w:r>
    </w:p>
    <w:p w:rsidR="007B34D6" w:rsidRPr="0098176D" w:rsidRDefault="00BF4067">
      <w:pPr>
        <w:spacing w:after="0"/>
        <w:jc w:val="both"/>
        <w:rPr>
          <w:lang w:val="en-US"/>
        </w:rPr>
      </w:pPr>
      <w:bookmarkStart w:id="48" w:name="z53"/>
      <w:bookmarkEnd w:id="47"/>
      <w:r>
        <w:rPr>
          <w:color w:val="000000"/>
          <w:sz w:val="28"/>
        </w:rPr>
        <w:t>     </w:t>
      </w:r>
      <w:r w:rsidRPr="0098176D">
        <w:rPr>
          <w:color w:val="000000"/>
          <w:sz w:val="28"/>
          <w:lang w:val="en-US"/>
        </w:rPr>
        <w:t xml:space="preserve"> </w:t>
      </w:r>
      <w:r>
        <w:rPr>
          <w:color w:val="000000"/>
          <w:sz w:val="28"/>
        </w:rPr>
        <w:t xml:space="preserve">RSE </w:t>
      </w:r>
      <w:r w:rsidRPr="0098176D">
        <w:rPr>
          <w:color w:val="000000"/>
          <w:sz w:val="28"/>
          <w:lang w:val="en-US"/>
        </w:rPr>
        <w:t>- relative sample standard error;</w:t>
      </w:r>
    </w:p>
    <w:p w:rsidR="007B34D6" w:rsidRPr="0098176D" w:rsidRDefault="00BF4067">
      <w:pPr>
        <w:spacing w:after="0"/>
        <w:jc w:val="both"/>
        <w:rPr>
          <w:lang w:val="en-US"/>
        </w:rPr>
      </w:pPr>
      <w:bookmarkStart w:id="49" w:name="z54"/>
      <w:bookmarkEnd w:id="48"/>
      <w:r w:rsidRPr="0098176D">
        <w:rPr>
          <w:color w:val="000000"/>
          <w:sz w:val="28"/>
          <w:lang w:val="en-US"/>
        </w:rPr>
        <w:t xml:space="preserve"> </w:t>
      </w:r>
      <w:r>
        <w:rPr>
          <w:color w:val="000000"/>
          <w:sz w:val="28"/>
        </w:rPr>
        <w:t>     </w:t>
      </w:r>
      <w:r w:rsidRPr="0098176D">
        <w:rPr>
          <w:color w:val="000000"/>
          <w:sz w:val="28"/>
          <w:lang w:val="en-US"/>
        </w:rPr>
        <w:t xml:space="preserve"> </w:t>
      </w:r>
    </w:p>
    <w:bookmarkEnd w:id="49"/>
    <w:p w:rsidR="007B34D6" w:rsidRDefault="00BF4067">
      <w:pPr>
        <w:spacing w:after="0"/>
        <w:jc w:val="both"/>
      </w:pPr>
      <w:r>
        <w:rPr>
          <w:noProof/>
          <w:lang w:val="ru-RU" w:eastAsia="ru-RU"/>
        </w:rPr>
        <w:drawing>
          <wp:inline distT="0" distB="0" distL="0" distR="0">
            <wp:extent cx="444500" cy="355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500" cy="355600"/>
                    </a:xfrm>
                    <a:prstGeom prst="rect">
                      <a:avLst/>
                    </a:prstGeom>
                  </pic:spPr>
                </pic:pic>
              </a:graphicData>
            </a:graphic>
          </wp:inline>
        </w:drawing>
      </w:r>
    </w:p>
    <w:p w:rsidR="007B34D6" w:rsidRDefault="00BF4067">
      <w:pPr>
        <w:spacing w:after="0"/>
      </w:pPr>
      <w:r>
        <w:rPr>
          <w:color w:val="000000"/>
          <w:sz w:val="28"/>
        </w:rPr>
        <w:t>- standard (average) sampling error;</w:t>
      </w:r>
      <w:r>
        <w:br/>
      </w:r>
    </w:p>
    <w:p w:rsidR="007B34D6" w:rsidRDefault="00BF4067">
      <w:pPr>
        <w:spacing w:after="0"/>
        <w:jc w:val="both"/>
      </w:pPr>
      <w:bookmarkStart w:id="50" w:name="z55"/>
      <w:r>
        <w:rPr>
          <w:color w:val="000000"/>
          <w:sz w:val="28"/>
        </w:rPr>
        <w:t xml:space="preserve">       </w:t>
      </w:r>
    </w:p>
    <w:bookmarkEnd w:id="50"/>
    <w:p w:rsidR="007B34D6" w:rsidRDefault="00BF4067">
      <w:pPr>
        <w:spacing w:after="0"/>
        <w:jc w:val="both"/>
      </w:pPr>
      <w:r>
        <w:rPr>
          <w:noProof/>
          <w:lang w:val="ru-RU" w:eastAsia="ru-RU"/>
        </w:rPr>
        <w:lastRenderedPageBreak/>
        <w:drawing>
          <wp:inline distT="0" distB="0" distL="0" distR="0">
            <wp:extent cx="508000" cy="317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000" cy="317500"/>
                    </a:xfrm>
                    <a:prstGeom prst="rect">
                      <a:avLst/>
                    </a:prstGeom>
                  </pic:spPr>
                </pic:pic>
              </a:graphicData>
            </a:graphic>
          </wp:inline>
        </w:drawing>
      </w:r>
    </w:p>
    <w:p w:rsidR="007B34D6" w:rsidRPr="0098176D" w:rsidRDefault="0098176D">
      <w:pPr>
        <w:spacing w:after="0"/>
        <w:rPr>
          <w:lang w:val="en-US"/>
        </w:rPr>
      </w:pPr>
      <w:r>
        <w:rPr>
          <w:color w:val="000000"/>
          <w:sz w:val="28"/>
          <w:lang w:val="en-US"/>
        </w:rPr>
        <w:t>-</w:t>
      </w:r>
      <w:r w:rsidR="00BF4067" w:rsidRPr="0098176D">
        <w:rPr>
          <w:color w:val="000000"/>
          <w:sz w:val="28"/>
          <w:lang w:val="en-US"/>
        </w:rPr>
        <w:t xml:space="preserve"> the mean value of the variable used to estimate the magnitude of the relative standard error.</w:t>
      </w:r>
      <w:r w:rsidR="00BF4067" w:rsidRPr="0098176D">
        <w:rPr>
          <w:lang w:val="en-US"/>
        </w:rPr>
        <w:br/>
      </w:r>
    </w:p>
    <w:p w:rsidR="007B34D6" w:rsidRPr="0098176D" w:rsidRDefault="00BF4067">
      <w:pPr>
        <w:spacing w:after="0"/>
        <w:rPr>
          <w:lang w:val="en-US"/>
        </w:rPr>
      </w:pPr>
      <w:bookmarkStart w:id="51" w:name="z56"/>
      <w:r w:rsidRPr="0098176D">
        <w:rPr>
          <w:b/>
          <w:color w:val="000000"/>
          <w:lang w:val="en-US"/>
        </w:rPr>
        <w:t>Chapter 3</w:t>
      </w:r>
    </w:p>
    <w:p w:rsidR="007B34D6" w:rsidRPr="0098176D" w:rsidRDefault="00BF4067">
      <w:pPr>
        <w:spacing w:after="0"/>
        <w:jc w:val="both"/>
        <w:rPr>
          <w:lang w:val="en-US"/>
        </w:rPr>
      </w:pPr>
      <w:bookmarkStart w:id="52" w:name="z57"/>
      <w:bookmarkEnd w:id="51"/>
      <w:r>
        <w:rPr>
          <w:color w:val="000000"/>
          <w:sz w:val="28"/>
        </w:rPr>
        <w:t>     </w:t>
      </w:r>
      <w:r w:rsidRPr="0098176D">
        <w:rPr>
          <w:color w:val="000000"/>
          <w:sz w:val="28"/>
          <w:lang w:val="en-US"/>
        </w:rPr>
        <w:t>12. The sample of households is formed by the method of two-stage probabilistic (random) sampling using stratification and random selection procedures at each of the sampling stages. The stratification procedure is aimed at forming a representative sample of households, reflecting the territorial features of the population stratification.</w:t>
      </w:r>
    </w:p>
    <w:p w:rsidR="007B34D6" w:rsidRPr="0098176D" w:rsidRDefault="00BF4067">
      <w:pPr>
        <w:spacing w:after="0"/>
        <w:jc w:val="both"/>
        <w:rPr>
          <w:lang w:val="en-US"/>
        </w:rPr>
      </w:pPr>
      <w:bookmarkStart w:id="53" w:name="z58"/>
      <w:bookmarkEnd w:id="52"/>
      <w:r>
        <w:rPr>
          <w:color w:val="000000"/>
          <w:sz w:val="28"/>
        </w:rPr>
        <w:t>     </w:t>
      </w:r>
      <w:r w:rsidRPr="0098176D">
        <w:rPr>
          <w:color w:val="000000"/>
          <w:sz w:val="28"/>
          <w:lang w:val="en-US"/>
        </w:rPr>
        <w:t>13. The sampling process is carried out in 2 stages.</w:t>
      </w:r>
    </w:p>
    <w:p w:rsidR="007B34D6" w:rsidRPr="0098176D" w:rsidRDefault="00BF4067">
      <w:pPr>
        <w:spacing w:after="0"/>
        <w:jc w:val="both"/>
        <w:rPr>
          <w:lang w:val="en-US"/>
        </w:rPr>
      </w:pPr>
      <w:bookmarkStart w:id="54" w:name="z59"/>
      <w:bookmarkEnd w:id="53"/>
      <w:r>
        <w:rPr>
          <w:color w:val="000000"/>
          <w:sz w:val="28"/>
        </w:rPr>
        <w:t>     </w:t>
      </w:r>
      <w:r w:rsidRPr="0098176D">
        <w:rPr>
          <w:color w:val="000000"/>
          <w:sz w:val="28"/>
          <w:lang w:val="en-US"/>
        </w:rPr>
        <w:t>At the first stage, the general population is stratified according to the territorial basis, including the distribution into urban and rural areas. Thus, 31 strata are formed - consisting of households in urban and rural areas in seventeen regions of the country.</w:t>
      </w:r>
    </w:p>
    <w:p w:rsidR="007B34D6" w:rsidRPr="0098176D" w:rsidRDefault="00BF4067">
      <w:pPr>
        <w:spacing w:after="0"/>
        <w:jc w:val="both"/>
        <w:rPr>
          <w:lang w:val="en-US"/>
        </w:rPr>
      </w:pPr>
      <w:bookmarkStart w:id="55" w:name="z60"/>
      <w:bookmarkEnd w:id="54"/>
      <w:r>
        <w:rPr>
          <w:color w:val="000000"/>
          <w:sz w:val="28"/>
        </w:rPr>
        <w:t>     </w:t>
      </w:r>
      <w:r w:rsidRPr="0098176D">
        <w:rPr>
          <w:color w:val="000000"/>
          <w:sz w:val="28"/>
          <w:lang w:val="en-US"/>
        </w:rPr>
        <w:t>14. Sampling includes two consecutive procedures. The initial procedure involves determining the number of primary sampling units (hereinafter - PSU) within each stratum.</w:t>
      </w:r>
    </w:p>
    <w:p w:rsidR="007B34D6" w:rsidRPr="0098176D" w:rsidRDefault="00BF4067">
      <w:pPr>
        <w:spacing w:after="0"/>
        <w:jc w:val="both"/>
        <w:rPr>
          <w:lang w:val="en-US"/>
        </w:rPr>
      </w:pPr>
      <w:bookmarkStart w:id="56" w:name="z61"/>
      <w:bookmarkEnd w:id="55"/>
      <w:r>
        <w:rPr>
          <w:color w:val="000000"/>
          <w:sz w:val="28"/>
        </w:rPr>
        <w:t>     </w:t>
      </w:r>
      <w:r w:rsidRPr="0098176D">
        <w:rPr>
          <w:color w:val="000000"/>
          <w:sz w:val="28"/>
          <w:lang w:val="en-US"/>
        </w:rPr>
        <w:t>15. Territorial units are selected as PSUs, which are urban and rural areas.</w:t>
      </w:r>
    </w:p>
    <w:p w:rsidR="007B34D6" w:rsidRPr="0098176D" w:rsidRDefault="00BF4067">
      <w:pPr>
        <w:spacing w:after="0"/>
        <w:jc w:val="both"/>
        <w:rPr>
          <w:lang w:val="en-US"/>
        </w:rPr>
      </w:pPr>
      <w:bookmarkStart w:id="57" w:name="z62"/>
      <w:bookmarkEnd w:id="56"/>
      <w:r>
        <w:rPr>
          <w:color w:val="000000"/>
          <w:sz w:val="28"/>
        </w:rPr>
        <w:t>     </w:t>
      </w:r>
      <w:r w:rsidRPr="0098176D">
        <w:rPr>
          <w:color w:val="000000"/>
          <w:sz w:val="28"/>
          <w:lang w:val="en-US"/>
        </w:rPr>
        <w:t>16. Next, a certain number of PSUs and households in each PSU are selected.</w:t>
      </w:r>
    </w:p>
    <w:p w:rsidR="007B34D6" w:rsidRPr="0098176D" w:rsidRDefault="00BF4067">
      <w:pPr>
        <w:spacing w:after="0"/>
        <w:jc w:val="both"/>
        <w:rPr>
          <w:lang w:val="en-US"/>
        </w:rPr>
      </w:pPr>
      <w:bookmarkStart w:id="58" w:name="z63"/>
      <w:bookmarkEnd w:id="57"/>
      <w:r>
        <w:rPr>
          <w:color w:val="000000"/>
          <w:sz w:val="28"/>
        </w:rPr>
        <w:t>     </w:t>
      </w:r>
      <w:r w:rsidRPr="0098176D">
        <w:rPr>
          <w:color w:val="000000"/>
          <w:sz w:val="28"/>
          <w:lang w:val="en-US"/>
        </w:rPr>
        <w:t>17. When conducting the actual selection of PSUs in cities, it should be taken into account that in the SRHF there is no division in individual large cities into small territorial units.</w:t>
      </w:r>
    </w:p>
    <w:p w:rsidR="007B34D6" w:rsidRPr="0098176D" w:rsidRDefault="00BF4067">
      <w:pPr>
        <w:spacing w:after="0"/>
        <w:jc w:val="both"/>
        <w:rPr>
          <w:lang w:val="en-US"/>
        </w:rPr>
      </w:pPr>
      <w:bookmarkStart w:id="59" w:name="z64"/>
      <w:bookmarkEnd w:id="58"/>
      <w:r>
        <w:rPr>
          <w:color w:val="000000"/>
          <w:sz w:val="28"/>
        </w:rPr>
        <w:t>     </w:t>
      </w:r>
      <w:r w:rsidRPr="0098176D">
        <w:rPr>
          <w:color w:val="000000"/>
          <w:sz w:val="28"/>
          <w:lang w:val="en-US"/>
        </w:rPr>
        <w:t>18. The probability of selection in the choice of PSU in each stratum is determined by the following formula:</w:t>
      </w:r>
    </w:p>
    <w:p w:rsidR="007B34D6" w:rsidRPr="0098176D" w:rsidRDefault="00BF4067">
      <w:pPr>
        <w:spacing w:after="0"/>
        <w:jc w:val="both"/>
        <w:rPr>
          <w:lang w:val="en-US"/>
        </w:rPr>
      </w:pPr>
      <w:bookmarkStart w:id="60" w:name="z65"/>
      <w:bookmarkEnd w:id="59"/>
      <w:r w:rsidRPr="0098176D">
        <w:rPr>
          <w:color w:val="000000"/>
          <w:sz w:val="28"/>
          <w:lang w:val="en-US"/>
        </w:rPr>
        <w:t xml:space="preserve"> </w:t>
      </w:r>
      <w:r>
        <w:rPr>
          <w:color w:val="000000"/>
          <w:sz w:val="28"/>
        </w:rPr>
        <w:t>     </w:t>
      </w:r>
      <w:r w:rsidRPr="0098176D">
        <w:rPr>
          <w:color w:val="000000"/>
          <w:sz w:val="28"/>
          <w:lang w:val="en-US"/>
        </w:rPr>
        <w:t xml:space="preserve"> </w:t>
      </w:r>
    </w:p>
    <w:bookmarkEnd w:id="60"/>
    <w:p w:rsidR="007B34D6" w:rsidRDefault="00BF4067">
      <w:pPr>
        <w:spacing w:after="0"/>
        <w:jc w:val="both"/>
      </w:pPr>
      <w:r>
        <w:rPr>
          <w:noProof/>
          <w:lang w:val="ru-RU" w:eastAsia="ru-RU"/>
        </w:rPr>
        <w:drawing>
          <wp:inline distT="0" distB="0" distL="0" distR="0">
            <wp:extent cx="3937000" cy="1117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7000" cy="1117600"/>
                    </a:xfrm>
                    <a:prstGeom prst="rect">
                      <a:avLst/>
                    </a:prstGeom>
                  </pic:spPr>
                </pic:pic>
              </a:graphicData>
            </a:graphic>
          </wp:inline>
        </w:drawing>
      </w:r>
    </w:p>
    <w:p w:rsidR="007B34D6" w:rsidRDefault="00BF4067">
      <w:pPr>
        <w:spacing w:after="0"/>
      </w:pPr>
      <w:r>
        <w:br/>
      </w:r>
    </w:p>
    <w:p w:rsidR="007B34D6" w:rsidRPr="0098176D" w:rsidRDefault="00BF4067">
      <w:pPr>
        <w:spacing w:after="0"/>
        <w:jc w:val="both"/>
        <w:rPr>
          <w:lang w:val="en-US"/>
        </w:rPr>
      </w:pPr>
      <w:bookmarkStart w:id="61" w:name="z66"/>
      <w:r>
        <w:rPr>
          <w:color w:val="000000"/>
          <w:sz w:val="28"/>
        </w:rPr>
        <w:t>     </w:t>
      </w:r>
      <w:r w:rsidRPr="0098176D">
        <w:rPr>
          <w:color w:val="000000"/>
          <w:sz w:val="28"/>
          <w:lang w:val="en-US"/>
        </w:rPr>
        <w:t>where,</w:t>
      </w:r>
    </w:p>
    <w:p w:rsidR="007B34D6" w:rsidRPr="0098176D" w:rsidRDefault="00BF4067">
      <w:pPr>
        <w:spacing w:after="0"/>
        <w:jc w:val="both"/>
        <w:rPr>
          <w:lang w:val="en-US"/>
        </w:rPr>
      </w:pPr>
      <w:bookmarkStart w:id="62" w:name="z67"/>
      <w:bookmarkEnd w:id="61"/>
      <w:r>
        <w:rPr>
          <w:color w:val="000000"/>
          <w:sz w:val="28"/>
        </w:rPr>
        <w:t>     </w:t>
      </w:r>
      <w:r w:rsidRPr="0098176D">
        <w:rPr>
          <w:color w:val="000000"/>
          <w:sz w:val="28"/>
          <w:lang w:val="en-US"/>
        </w:rPr>
        <w:t xml:space="preserve"> </w:t>
      </w:r>
      <w:r>
        <w:rPr>
          <w:color w:val="000000"/>
          <w:sz w:val="28"/>
        </w:rPr>
        <w:t xml:space="preserve">phi </w:t>
      </w:r>
      <w:r w:rsidRPr="0098176D">
        <w:rPr>
          <w:color w:val="000000"/>
          <w:sz w:val="28"/>
          <w:lang w:val="en-US"/>
        </w:rPr>
        <w:t xml:space="preserve">- selection probability of the </w:t>
      </w:r>
      <w:r>
        <w:rPr>
          <w:color w:val="000000"/>
          <w:sz w:val="28"/>
        </w:rPr>
        <w:t xml:space="preserve">i </w:t>
      </w:r>
      <w:r w:rsidRPr="0098176D">
        <w:rPr>
          <w:color w:val="000000"/>
          <w:sz w:val="28"/>
          <w:lang w:val="en-US"/>
        </w:rPr>
        <w:t xml:space="preserve">-th PSU in stratum </w:t>
      </w:r>
      <w:r>
        <w:rPr>
          <w:color w:val="000000"/>
          <w:sz w:val="28"/>
        </w:rPr>
        <w:t xml:space="preserve">h </w:t>
      </w:r>
      <w:r w:rsidRPr="0098176D">
        <w:rPr>
          <w:color w:val="000000"/>
          <w:sz w:val="28"/>
          <w:lang w:val="en-US"/>
        </w:rPr>
        <w:t>;</w:t>
      </w:r>
    </w:p>
    <w:p w:rsidR="007B34D6" w:rsidRPr="0098176D" w:rsidRDefault="00BF4067">
      <w:pPr>
        <w:spacing w:after="0"/>
        <w:jc w:val="both"/>
        <w:rPr>
          <w:lang w:val="en-US"/>
        </w:rPr>
      </w:pPr>
      <w:bookmarkStart w:id="63" w:name="z68"/>
      <w:bookmarkEnd w:id="62"/>
      <w:r>
        <w:rPr>
          <w:color w:val="000000"/>
          <w:sz w:val="28"/>
        </w:rPr>
        <w:t>     </w:t>
      </w:r>
      <w:r w:rsidRPr="0098176D">
        <w:rPr>
          <w:color w:val="000000"/>
          <w:sz w:val="28"/>
          <w:lang w:val="en-US"/>
        </w:rPr>
        <w:t xml:space="preserve"> </w:t>
      </w:r>
      <w:r>
        <w:rPr>
          <w:color w:val="000000"/>
          <w:sz w:val="28"/>
        </w:rPr>
        <w:t xml:space="preserve">nhi </w:t>
      </w:r>
      <w:r w:rsidR="0098176D">
        <w:rPr>
          <w:color w:val="000000"/>
          <w:sz w:val="28"/>
          <w:lang w:val="en-US"/>
        </w:rPr>
        <w:t>-</w:t>
      </w:r>
      <w:r w:rsidRPr="0098176D">
        <w:rPr>
          <w:color w:val="000000"/>
          <w:sz w:val="28"/>
          <w:lang w:val="en-US"/>
        </w:rPr>
        <w:t xml:space="preserve"> the number of households in </w:t>
      </w:r>
      <w:r>
        <w:rPr>
          <w:color w:val="000000"/>
          <w:sz w:val="28"/>
        </w:rPr>
        <w:t xml:space="preserve">the i </w:t>
      </w:r>
      <w:r w:rsidRPr="0098176D">
        <w:rPr>
          <w:color w:val="000000"/>
          <w:sz w:val="28"/>
          <w:lang w:val="en-US"/>
        </w:rPr>
        <w:t xml:space="preserve">-th PSU selected in stratum </w:t>
      </w:r>
      <w:r>
        <w:rPr>
          <w:color w:val="000000"/>
          <w:sz w:val="28"/>
        </w:rPr>
        <w:t xml:space="preserve">h </w:t>
      </w:r>
      <w:r w:rsidRPr="0098176D">
        <w:rPr>
          <w:color w:val="000000"/>
          <w:sz w:val="28"/>
          <w:lang w:val="en-US"/>
        </w:rPr>
        <w:t>;</w:t>
      </w:r>
    </w:p>
    <w:p w:rsidR="007B34D6" w:rsidRPr="0098176D" w:rsidRDefault="00BF4067">
      <w:pPr>
        <w:spacing w:after="0"/>
        <w:jc w:val="both"/>
        <w:rPr>
          <w:lang w:val="en-US"/>
        </w:rPr>
      </w:pPr>
      <w:bookmarkStart w:id="64" w:name="z69"/>
      <w:bookmarkEnd w:id="63"/>
      <w:r>
        <w:rPr>
          <w:color w:val="000000"/>
          <w:sz w:val="28"/>
        </w:rPr>
        <w:t>     </w:t>
      </w:r>
      <w:r w:rsidRPr="0098176D">
        <w:rPr>
          <w:color w:val="000000"/>
          <w:sz w:val="28"/>
          <w:lang w:val="en-US"/>
        </w:rPr>
        <w:t xml:space="preserve"> </w:t>
      </w:r>
      <w:r>
        <w:rPr>
          <w:color w:val="000000"/>
          <w:sz w:val="28"/>
        </w:rPr>
        <w:t xml:space="preserve">Nh </w:t>
      </w:r>
      <w:r w:rsidR="0098176D">
        <w:rPr>
          <w:color w:val="000000"/>
          <w:sz w:val="28"/>
          <w:lang w:val="en-US"/>
        </w:rPr>
        <w:t>-</w:t>
      </w:r>
      <w:r w:rsidRPr="0098176D">
        <w:rPr>
          <w:color w:val="000000"/>
          <w:sz w:val="28"/>
          <w:lang w:val="en-US"/>
        </w:rPr>
        <w:t xml:space="preserve"> the total number of households in stratum </w:t>
      </w:r>
      <w:r>
        <w:rPr>
          <w:color w:val="000000"/>
          <w:sz w:val="28"/>
        </w:rPr>
        <w:t xml:space="preserve">h </w:t>
      </w:r>
      <w:r w:rsidRPr="0098176D">
        <w:rPr>
          <w:color w:val="000000"/>
          <w:sz w:val="28"/>
          <w:lang w:val="en-US"/>
        </w:rPr>
        <w:t>.</w:t>
      </w:r>
    </w:p>
    <w:p w:rsidR="007B34D6" w:rsidRPr="0098176D" w:rsidRDefault="00BF4067">
      <w:pPr>
        <w:spacing w:after="0"/>
        <w:jc w:val="both"/>
        <w:rPr>
          <w:lang w:val="en-US"/>
        </w:rPr>
      </w:pPr>
      <w:bookmarkStart w:id="65" w:name="z70"/>
      <w:bookmarkEnd w:id="64"/>
      <w:r>
        <w:rPr>
          <w:color w:val="000000"/>
          <w:sz w:val="28"/>
        </w:rPr>
        <w:t>     </w:t>
      </w:r>
      <w:r w:rsidRPr="0098176D">
        <w:rPr>
          <w:color w:val="000000"/>
          <w:sz w:val="28"/>
          <w:lang w:val="en-US"/>
        </w:rPr>
        <w:t>19. The following procedure aims to achieve an optimal value for the relative standard error for each of the 31 strata.</w:t>
      </w:r>
    </w:p>
    <w:p w:rsidR="007B34D6" w:rsidRPr="0098176D" w:rsidRDefault="00BF4067">
      <w:pPr>
        <w:spacing w:after="0"/>
        <w:jc w:val="both"/>
        <w:rPr>
          <w:lang w:val="en-US"/>
        </w:rPr>
      </w:pPr>
      <w:bookmarkStart w:id="66" w:name="z71"/>
      <w:bookmarkEnd w:id="65"/>
      <w:r>
        <w:rPr>
          <w:color w:val="000000"/>
          <w:sz w:val="28"/>
        </w:rPr>
        <w:lastRenderedPageBreak/>
        <w:t>     </w:t>
      </w:r>
      <w:r w:rsidRPr="0098176D">
        <w:rPr>
          <w:color w:val="000000"/>
          <w:sz w:val="28"/>
          <w:lang w:val="en-US"/>
        </w:rPr>
        <w:t>To estimate the magnitude of the relative standard error, indicators considered to be the most important for the survey are used as a variable. In a survey of the level of public confidence in law enforcement agencies, such indicators include the following: "law enforcement agencies can be trusted", "law enforcement agencies will be able to protect interests."</w:t>
      </w:r>
    </w:p>
    <w:p w:rsidR="007B34D6" w:rsidRPr="0098176D" w:rsidRDefault="00BF4067">
      <w:pPr>
        <w:spacing w:after="0"/>
        <w:jc w:val="both"/>
        <w:rPr>
          <w:lang w:val="en-US"/>
        </w:rPr>
      </w:pPr>
      <w:bookmarkStart w:id="67" w:name="z72"/>
      <w:bookmarkEnd w:id="66"/>
      <w:r>
        <w:rPr>
          <w:color w:val="000000"/>
          <w:sz w:val="28"/>
        </w:rPr>
        <w:t>     </w:t>
      </w:r>
      <w:r w:rsidRPr="0098176D">
        <w:rPr>
          <w:color w:val="000000"/>
          <w:sz w:val="28"/>
          <w:lang w:val="en-US"/>
        </w:rPr>
        <w:t>20. Characteristics of the assessment of the accuracy of the indicator "law enforcement agencies will be able to protect the interests", as an example, table 1 is given, according to the appendix to this Methodology. According to the above calculations, the value of the relative standard error of the sample for the country does not exceed 1%, for the regions - no more than 5%.</w:t>
      </w:r>
    </w:p>
    <w:p w:rsidR="007B34D6" w:rsidRPr="0098176D" w:rsidRDefault="00BF4067">
      <w:pPr>
        <w:spacing w:after="0"/>
        <w:jc w:val="both"/>
        <w:rPr>
          <w:lang w:val="en-US"/>
        </w:rPr>
      </w:pPr>
      <w:bookmarkStart w:id="68" w:name="z73"/>
      <w:bookmarkEnd w:id="67"/>
      <w:r>
        <w:rPr>
          <w:color w:val="000000"/>
          <w:sz w:val="28"/>
        </w:rPr>
        <w:t>     </w:t>
      </w:r>
      <w:r w:rsidRPr="0098176D">
        <w:rPr>
          <w:color w:val="000000"/>
          <w:sz w:val="28"/>
          <w:lang w:val="en-US"/>
        </w:rPr>
        <w:t>21. At the second stage of sampling, in each PSU, the number of households in each locality is randomly selected depending on the region. The sampling frame for the second step is the list of individual dwellings in the PSU. The households to be visited during the survey are selected with equal probability from among the eligible dwellings in the PSU.</w:t>
      </w:r>
    </w:p>
    <w:p w:rsidR="007B34D6" w:rsidRPr="0098176D" w:rsidRDefault="00BF4067">
      <w:pPr>
        <w:spacing w:after="0"/>
        <w:jc w:val="both"/>
        <w:rPr>
          <w:lang w:val="en-US"/>
        </w:rPr>
      </w:pPr>
      <w:bookmarkStart w:id="69" w:name="z74"/>
      <w:bookmarkEnd w:id="68"/>
      <w:r>
        <w:rPr>
          <w:color w:val="000000"/>
          <w:sz w:val="28"/>
        </w:rPr>
        <w:t>     </w:t>
      </w:r>
      <w:r w:rsidRPr="0098176D">
        <w:rPr>
          <w:color w:val="000000"/>
          <w:sz w:val="28"/>
          <w:lang w:val="en-US"/>
        </w:rPr>
        <w:t>22. The probability of choosing a household in the PSU of each stratum is determined by the following formula:</w:t>
      </w:r>
    </w:p>
    <w:p w:rsidR="007B34D6" w:rsidRPr="0098176D" w:rsidRDefault="00BF4067">
      <w:pPr>
        <w:spacing w:after="0"/>
        <w:jc w:val="both"/>
        <w:rPr>
          <w:lang w:val="en-US"/>
        </w:rPr>
      </w:pPr>
      <w:bookmarkStart w:id="70" w:name="z75"/>
      <w:bookmarkEnd w:id="69"/>
      <w:r w:rsidRPr="0098176D">
        <w:rPr>
          <w:color w:val="000000"/>
          <w:sz w:val="28"/>
          <w:lang w:val="en-US"/>
        </w:rPr>
        <w:t xml:space="preserve"> </w:t>
      </w:r>
      <w:r>
        <w:rPr>
          <w:color w:val="000000"/>
          <w:sz w:val="28"/>
        </w:rPr>
        <w:t>     </w:t>
      </w:r>
      <w:r w:rsidRPr="0098176D">
        <w:rPr>
          <w:color w:val="000000"/>
          <w:sz w:val="28"/>
          <w:lang w:val="en-US"/>
        </w:rPr>
        <w:t xml:space="preserve"> </w:t>
      </w:r>
    </w:p>
    <w:bookmarkEnd w:id="70"/>
    <w:p w:rsidR="007B34D6" w:rsidRDefault="00BF4067">
      <w:pPr>
        <w:spacing w:after="0"/>
        <w:jc w:val="both"/>
      </w:pPr>
      <w:r>
        <w:rPr>
          <w:noProof/>
          <w:lang w:val="ru-RU" w:eastAsia="ru-RU"/>
        </w:rPr>
        <w:drawing>
          <wp:inline distT="0" distB="0" distL="0" distR="0">
            <wp:extent cx="4038600" cy="1041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600" cy="1041400"/>
                    </a:xfrm>
                    <a:prstGeom prst="rect">
                      <a:avLst/>
                    </a:prstGeom>
                  </pic:spPr>
                </pic:pic>
              </a:graphicData>
            </a:graphic>
          </wp:inline>
        </w:drawing>
      </w:r>
    </w:p>
    <w:p w:rsidR="007B34D6" w:rsidRDefault="00BF4067">
      <w:pPr>
        <w:spacing w:after="0"/>
      </w:pPr>
      <w:r>
        <w:br/>
      </w:r>
    </w:p>
    <w:p w:rsidR="007B34D6" w:rsidRDefault="00BF4067">
      <w:pPr>
        <w:spacing w:after="0"/>
        <w:jc w:val="both"/>
      </w:pPr>
      <w:bookmarkStart w:id="71" w:name="z76"/>
      <w:r>
        <w:rPr>
          <w:color w:val="000000"/>
          <w:sz w:val="28"/>
        </w:rPr>
        <w:t>where,</w:t>
      </w:r>
    </w:p>
    <w:p w:rsidR="007B34D6" w:rsidRDefault="00BF4067">
      <w:pPr>
        <w:spacing w:after="0"/>
        <w:jc w:val="both"/>
      </w:pPr>
      <w:bookmarkStart w:id="72" w:name="z77"/>
      <w:bookmarkEnd w:id="71"/>
      <w:r>
        <w:rPr>
          <w:color w:val="000000"/>
          <w:sz w:val="28"/>
        </w:rPr>
        <w:t xml:space="preserve">       </w:t>
      </w:r>
    </w:p>
    <w:bookmarkEnd w:id="72"/>
    <w:p w:rsidR="007B34D6" w:rsidRDefault="00BF4067">
      <w:pPr>
        <w:spacing w:after="0"/>
        <w:jc w:val="both"/>
      </w:pPr>
      <w:r>
        <w:rPr>
          <w:noProof/>
          <w:lang w:val="ru-RU" w:eastAsia="ru-RU"/>
        </w:rPr>
        <w:drawing>
          <wp:inline distT="0" distB="0" distL="0" distR="0">
            <wp:extent cx="660400" cy="457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0400" cy="4572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t xml:space="preserve">- the probability of choosing </w:t>
      </w:r>
      <w:r>
        <w:rPr>
          <w:color w:val="000000"/>
          <w:sz w:val="28"/>
        </w:rPr>
        <w:t xml:space="preserve">the j </w:t>
      </w:r>
      <w:r w:rsidRPr="0098176D">
        <w:rPr>
          <w:color w:val="000000"/>
          <w:sz w:val="28"/>
          <w:lang w:val="en-US"/>
        </w:rPr>
        <w:t xml:space="preserve">-th household in </w:t>
      </w:r>
      <w:r>
        <w:rPr>
          <w:color w:val="000000"/>
          <w:sz w:val="28"/>
        </w:rPr>
        <w:t xml:space="preserve">the i </w:t>
      </w:r>
      <w:r w:rsidRPr="0098176D">
        <w:rPr>
          <w:color w:val="000000"/>
          <w:sz w:val="28"/>
          <w:lang w:val="en-US"/>
        </w:rPr>
        <w:t xml:space="preserve">-th PSU in stratum </w:t>
      </w:r>
      <w:r>
        <w:rPr>
          <w:color w:val="000000"/>
          <w:sz w:val="28"/>
        </w:rPr>
        <w:t xml:space="preserve">h </w:t>
      </w:r>
      <w:r w:rsidRPr="0098176D">
        <w:rPr>
          <w:color w:val="000000"/>
          <w:sz w:val="28"/>
          <w:lang w:val="en-US"/>
        </w:rPr>
        <w:t>;</w:t>
      </w:r>
      <w:r w:rsidRPr="0098176D">
        <w:rPr>
          <w:lang w:val="en-US"/>
        </w:rPr>
        <w:br/>
      </w:r>
    </w:p>
    <w:p w:rsidR="007B34D6" w:rsidRPr="0098176D" w:rsidRDefault="00BF4067">
      <w:pPr>
        <w:spacing w:after="0"/>
        <w:jc w:val="both"/>
        <w:rPr>
          <w:lang w:val="en-US"/>
        </w:rPr>
      </w:pPr>
      <w:bookmarkStart w:id="73" w:name="z78"/>
      <w:r w:rsidRPr="0098176D">
        <w:rPr>
          <w:color w:val="000000"/>
          <w:sz w:val="28"/>
          <w:lang w:val="en-US"/>
        </w:rPr>
        <w:t xml:space="preserve"> </w:t>
      </w:r>
      <w:r>
        <w:rPr>
          <w:color w:val="000000"/>
          <w:sz w:val="28"/>
        </w:rPr>
        <w:t>     </w:t>
      </w:r>
      <w:r w:rsidRPr="0098176D">
        <w:rPr>
          <w:color w:val="000000"/>
          <w:sz w:val="28"/>
          <w:lang w:val="en-US"/>
        </w:rPr>
        <w:t xml:space="preserve"> </w:t>
      </w:r>
    </w:p>
    <w:bookmarkEnd w:id="73"/>
    <w:p w:rsidR="007B34D6" w:rsidRDefault="00BF4067">
      <w:pPr>
        <w:spacing w:after="0"/>
        <w:jc w:val="both"/>
      </w:pPr>
      <w:r>
        <w:rPr>
          <w:noProof/>
          <w:lang w:val="ru-RU" w:eastAsia="ru-RU"/>
        </w:rPr>
        <w:drawing>
          <wp:inline distT="0" distB="0" distL="0" distR="0">
            <wp:extent cx="584200" cy="419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00" cy="4191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t xml:space="preserve">- the number of necessary dwellings in </w:t>
      </w:r>
      <w:r>
        <w:rPr>
          <w:color w:val="000000"/>
          <w:sz w:val="28"/>
        </w:rPr>
        <w:t xml:space="preserve">the i </w:t>
      </w:r>
      <w:r w:rsidRPr="0098176D">
        <w:rPr>
          <w:color w:val="000000"/>
          <w:sz w:val="28"/>
          <w:lang w:val="en-US"/>
        </w:rPr>
        <w:t xml:space="preserve">-th PSU in stratum </w:t>
      </w:r>
      <w:r>
        <w:rPr>
          <w:color w:val="000000"/>
          <w:sz w:val="28"/>
        </w:rPr>
        <w:t xml:space="preserve">h </w:t>
      </w:r>
      <w:r w:rsidRPr="0098176D">
        <w:rPr>
          <w:color w:val="000000"/>
          <w:sz w:val="28"/>
          <w:lang w:val="en-US"/>
        </w:rPr>
        <w:t>;</w:t>
      </w:r>
      <w:r w:rsidRPr="0098176D">
        <w:rPr>
          <w:lang w:val="en-US"/>
        </w:rPr>
        <w:br/>
      </w:r>
    </w:p>
    <w:p w:rsidR="007B34D6" w:rsidRPr="0098176D" w:rsidRDefault="00BF4067">
      <w:pPr>
        <w:spacing w:after="0"/>
        <w:jc w:val="both"/>
        <w:rPr>
          <w:lang w:val="en-US"/>
        </w:rPr>
      </w:pPr>
      <w:bookmarkStart w:id="74" w:name="z79"/>
      <w:r w:rsidRPr="0098176D">
        <w:rPr>
          <w:color w:val="000000"/>
          <w:sz w:val="28"/>
          <w:lang w:val="en-US"/>
        </w:rPr>
        <w:t xml:space="preserve"> </w:t>
      </w:r>
      <w:r>
        <w:rPr>
          <w:color w:val="000000"/>
          <w:sz w:val="28"/>
        </w:rPr>
        <w:t>     </w:t>
      </w:r>
      <w:r w:rsidRPr="0098176D">
        <w:rPr>
          <w:color w:val="000000"/>
          <w:sz w:val="28"/>
          <w:lang w:val="en-US"/>
        </w:rPr>
        <w:t xml:space="preserve"> </w:t>
      </w:r>
    </w:p>
    <w:bookmarkEnd w:id="74"/>
    <w:p w:rsidR="007B34D6" w:rsidRDefault="00BF4067">
      <w:pPr>
        <w:spacing w:after="0"/>
        <w:jc w:val="both"/>
      </w:pPr>
      <w:r>
        <w:rPr>
          <w:noProof/>
          <w:lang w:val="ru-RU" w:eastAsia="ru-RU"/>
        </w:rPr>
        <w:drawing>
          <wp:inline distT="0" distB="0" distL="0" distR="0">
            <wp:extent cx="4953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0" cy="381000"/>
                    </a:xfrm>
                    <a:prstGeom prst="rect">
                      <a:avLst/>
                    </a:prstGeom>
                  </pic:spPr>
                </pic:pic>
              </a:graphicData>
            </a:graphic>
          </wp:inline>
        </w:drawing>
      </w:r>
    </w:p>
    <w:p w:rsidR="007B34D6" w:rsidRPr="0098176D" w:rsidRDefault="0098176D">
      <w:pPr>
        <w:spacing w:after="0"/>
        <w:rPr>
          <w:lang w:val="en-US"/>
        </w:rPr>
      </w:pPr>
      <w:r>
        <w:rPr>
          <w:color w:val="000000"/>
          <w:sz w:val="28"/>
          <w:lang w:val="en-US"/>
        </w:rPr>
        <w:lastRenderedPageBreak/>
        <w:t>-</w:t>
      </w:r>
      <w:r w:rsidR="00BF4067" w:rsidRPr="0098176D">
        <w:rPr>
          <w:color w:val="000000"/>
          <w:sz w:val="28"/>
          <w:lang w:val="en-US"/>
        </w:rPr>
        <w:t xml:space="preserve"> the total number of suitable dwellings in </w:t>
      </w:r>
      <w:r w:rsidR="00BF4067">
        <w:rPr>
          <w:color w:val="000000"/>
          <w:sz w:val="28"/>
        </w:rPr>
        <w:t xml:space="preserve">the i </w:t>
      </w:r>
      <w:r w:rsidR="00BF4067" w:rsidRPr="0098176D">
        <w:rPr>
          <w:color w:val="000000"/>
          <w:sz w:val="28"/>
          <w:lang w:val="en-US"/>
        </w:rPr>
        <w:t xml:space="preserve">-th PSU in stratum </w:t>
      </w:r>
      <w:r w:rsidR="00BF4067">
        <w:rPr>
          <w:color w:val="000000"/>
          <w:sz w:val="28"/>
        </w:rPr>
        <w:t xml:space="preserve">h </w:t>
      </w:r>
      <w:r w:rsidR="00BF4067" w:rsidRPr="0098176D">
        <w:rPr>
          <w:color w:val="000000"/>
          <w:sz w:val="28"/>
          <w:lang w:val="en-US"/>
        </w:rPr>
        <w:t>.</w:t>
      </w:r>
      <w:r w:rsidR="00BF4067" w:rsidRPr="0098176D">
        <w:rPr>
          <w:lang w:val="en-US"/>
        </w:rPr>
        <w:br/>
      </w:r>
    </w:p>
    <w:p w:rsidR="007B34D6" w:rsidRPr="0098176D" w:rsidRDefault="00BF4067">
      <w:pPr>
        <w:spacing w:after="0"/>
        <w:jc w:val="both"/>
        <w:rPr>
          <w:lang w:val="en-US"/>
        </w:rPr>
      </w:pPr>
      <w:bookmarkStart w:id="75" w:name="z80"/>
      <w:r>
        <w:rPr>
          <w:color w:val="000000"/>
          <w:sz w:val="28"/>
        </w:rPr>
        <w:t>     </w:t>
      </w:r>
      <w:r w:rsidRPr="0098176D">
        <w:rPr>
          <w:color w:val="000000"/>
          <w:sz w:val="28"/>
          <w:lang w:val="en-US"/>
        </w:rPr>
        <w:t>23. Each selected dwelling accommodates one household. If it is found that there is more than one household in a given dwelling, then one of them is randomly selected. If the dwelling is found to be empty, then the method described in the "Sampling bias" section must be applied.</w:t>
      </w:r>
    </w:p>
    <w:p w:rsidR="007B34D6" w:rsidRPr="0098176D" w:rsidRDefault="00BF4067">
      <w:pPr>
        <w:spacing w:after="0"/>
        <w:rPr>
          <w:lang w:val="en-US"/>
        </w:rPr>
      </w:pPr>
      <w:bookmarkStart w:id="76" w:name="z81"/>
      <w:bookmarkEnd w:id="75"/>
      <w:r w:rsidRPr="0098176D">
        <w:rPr>
          <w:b/>
          <w:color w:val="000000"/>
          <w:lang w:val="en-US"/>
        </w:rPr>
        <w:t>Chapter 4</w:t>
      </w:r>
    </w:p>
    <w:p w:rsidR="007B34D6" w:rsidRPr="0098176D" w:rsidRDefault="00BF4067">
      <w:pPr>
        <w:spacing w:after="0"/>
        <w:jc w:val="both"/>
        <w:rPr>
          <w:lang w:val="en-US"/>
        </w:rPr>
      </w:pPr>
      <w:bookmarkStart w:id="77" w:name="z82"/>
      <w:bookmarkEnd w:id="76"/>
      <w:r>
        <w:rPr>
          <w:color w:val="000000"/>
          <w:sz w:val="28"/>
        </w:rPr>
        <w:t>     </w:t>
      </w:r>
      <w:r w:rsidRPr="0098176D">
        <w:rPr>
          <w:color w:val="000000"/>
          <w:sz w:val="28"/>
          <w:lang w:val="en-US"/>
        </w:rPr>
        <w:t>24. There are cases during the survey when it is not possible to interview a household due to the fact that the dwelling is not found, the purpose of the premises has changed, it is not occupied, or the household refuses to participate in the survey. These cases reduce the sample size and are a source of potential sample bias.</w:t>
      </w:r>
    </w:p>
    <w:p w:rsidR="007B34D6" w:rsidRPr="0098176D" w:rsidRDefault="00BF4067">
      <w:pPr>
        <w:spacing w:after="0"/>
        <w:jc w:val="both"/>
        <w:rPr>
          <w:lang w:val="en-US"/>
        </w:rPr>
      </w:pPr>
      <w:bookmarkStart w:id="78" w:name="z83"/>
      <w:bookmarkEnd w:id="77"/>
      <w:r>
        <w:rPr>
          <w:color w:val="000000"/>
          <w:sz w:val="28"/>
        </w:rPr>
        <w:t>     </w:t>
      </w:r>
      <w:r w:rsidRPr="0098176D">
        <w:rPr>
          <w:color w:val="000000"/>
          <w:sz w:val="28"/>
          <w:lang w:val="en-US"/>
        </w:rPr>
        <w:t>25. Documenting each case is an effective preventive measure to overcome the problem of non-receipt of data.</w:t>
      </w:r>
    </w:p>
    <w:p w:rsidR="007B34D6" w:rsidRPr="0098176D" w:rsidRDefault="00BF4067">
      <w:pPr>
        <w:spacing w:after="0"/>
        <w:jc w:val="both"/>
        <w:rPr>
          <w:lang w:val="en-US"/>
        </w:rPr>
      </w:pPr>
      <w:bookmarkStart w:id="79" w:name="z84"/>
      <w:bookmarkEnd w:id="78"/>
      <w:r>
        <w:rPr>
          <w:color w:val="000000"/>
          <w:sz w:val="28"/>
        </w:rPr>
        <w:t>     </w:t>
      </w:r>
      <w:r w:rsidRPr="0098176D">
        <w:rPr>
          <w:color w:val="000000"/>
          <w:sz w:val="28"/>
          <w:lang w:val="en-US"/>
        </w:rPr>
        <w:t>26. If it is difficult to comply with the “no substitution” principle, a list of standby households should be provided.</w:t>
      </w:r>
    </w:p>
    <w:p w:rsidR="007B34D6" w:rsidRPr="0098176D" w:rsidRDefault="00BF4067">
      <w:pPr>
        <w:spacing w:after="0"/>
        <w:jc w:val="both"/>
        <w:rPr>
          <w:lang w:val="en-US"/>
        </w:rPr>
      </w:pPr>
      <w:bookmarkStart w:id="80" w:name="z85"/>
      <w:bookmarkEnd w:id="79"/>
      <w:r>
        <w:rPr>
          <w:color w:val="000000"/>
          <w:sz w:val="28"/>
        </w:rPr>
        <w:t>     </w:t>
      </w:r>
      <w:r w:rsidRPr="0098176D">
        <w:rPr>
          <w:color w:val="000000"/>
          <w:sz w:val="28"/>
          <w:lang w:val="en-US"/>
        </w:rPr>
        <w:t>27. Selection from the list of reserve households is carried out by determining the nearest located household. For replacement, households are selected that are closest to those households that cannot participate in the survey for the reasons indicated in paragraph 24.</w:t>
      </w:r>
    </w:p>
    <w:p w:rsidR="007B34D6" w:rsidRPr="0098176D" w:rsidRDefault="00BF4067">
      <w:pPr>
        <w:spacing w:after="0"/>
        <w:rPr>
          <w:lang w:val="en-US"/>
        </w:rPr>
      </w:pPr>
      <w:bookmarkStart w:id="81" w:name="z86"/>
      <w:bookmarkEnd w:id="80"/>
      <w:r w:rsidRPr="0098176D">
        <w:rPr>
          <w:b/>
          <w:color w:val="000000"/>
          <w:lang w:val="en-US"/>
        </w:rPr>
        <w:t>Chapter 5. Organizational structure of the survey</w:t>
      </w:r>
    </w:p>
    <w:p w:rsidR="007B34D6" w:rsidRPr="0098176D" w:rsidRDefault="00BF4067">
      <w:pPr>
        <w:spacing w:after="0"/>
        <w:jc w:val="both"/>
        <w:rPr>
          <w:lang w:val="en-US"/>
        </w:rPr>
      </w:pPr>
      <w:bookmarkStart w:id="82" w:name="z87"/>
      <w:bookmarkEnd w:id="81"/>
      <w:r>
        <w:rPr>
          <w:color w:val="000000"/>
          <w:sz w:val="28"/>
        </w:rPr>
        <w:t>     </w:t>
      </w:r>
      <w:r w:rsidRPr="0098176D">
        <w:rPr>
          <w:color w:val="000000"/>
          <w:sz w:val="28"/>
          <w:lang w:val="en-US"/>
        </w:rPr>
        <w:t>28. The survey is carried out by questioning the population and recording information in the toolkit (statistical forms). The survey is carried out by conducting interviews by specially trained interviewers by visiting households.</w:t>
      </w:r>
    </w:p>
    <w:p w:rsidR="007B34D6" w:rsidRPr="0098176D" w:rsidRDefault="00BF4067">
      <w:pPr>
        <w:spacing w:after="0"/>
        <w:jc w:val="both"/>
        <w:rPr>
          <w:lang w:val="en-US"/>
        </w:rPr>
      </w:pPr>
      <w:bookmarkStart w:id="83" w:name="z88"/>
      <w:bookmarkEnd w:id="82"/>
      <w:r>
        <w:rPr>
          <w:color w:val="000000"/>
          <w:sz w:val="28"/>
        </w:rPr>
        <w:t>     </w:t>
      </w:r>
      <w:r w:rsidRPr="0098176D">
        <w:rPr>
          <w:color w:val="000000"/>
          <w:sz w:val="28"/>
          <w:lang w:val="en-US"/>
        </w:rPr>
        <w:t>29. The interviewer conducts a survey in accordance with the route compiled by the supervisor, taking into account the deadline for collecting reports and is issued to the interviewer for execution. The interviewer puts down the dates of the actual visit in the itinerary and, after the end of the survey, presents it to the supervisor for analysis and control. The supervisor constantly monitors its implementation.</w:t>
      </w:r>
    </w:p>
    <w:p w:rsidR="007B34D6" w:rsidRPr="0098176D" w:rsidRDefault="00BF4067">
      <w:pPr>
        <w:spacing w:after="0"/>
        <w:jc w:val="both"/>
        <w:rPr>
          <w:lang w:val="en-US"/>
        </w:rPr>
      </w:pPr>
      <w:bookmarkStart w:id="84" w:name="z89"/>
      <w:bookmarkEnd w:id="83"/>
      <w:r>
        <w:rPr>
          <w:color w:val="000000"/>
          <w:sz w:val="28"/>
        </w:rPr>
        <w:t>     </w:t>
      </w:r>
      <w:r w:rsidRPr="0098176D">
        <w:rPr>
          <w:color w:val="000000"/>
          <w:sz w:val="28"/>
          <w:lang w:val="en-US"/>
        </w:rPr>
        <w:t>30. Interviewer in the framework of the survey:</w:t>
      </w:r>
    </w:p>
    <w:p w:rsidR="007B34D6" w:rsidRPr="0098176D" w:rsidRDefault="00BF4067">
      <w:pPr>
        <w:spacing w:after="0"/>
        <w:jc w:val="both"/>
        <w:rPr>
          <w:lang w:val="en-US"/>
        </w:rPr>
      </w:pPr>
      <w:bookmarkStart w:id="85" w:name="z90"/>
      <w:bookmarkEnd w:id="84"/>
      <w:r>
        <w:rPr>
          <w:color w:val="000000"/>
          <w:sz w:val="28"/>
        </w:rPr>
        <w:t>     </w:t>
      </w:r>
      <w:r w:rsidRPr="0098176D">
        <w:rPr>
          <w:color w:val="000000"/>
          <w:sz w:val="28"/>
          <w:lang w:val="en-US"/>
        </w:rPr>
        <w:t>1) undergoes a special briefing, studies information on all issues of organizing and conducting a survey;</w:t>
      </w:r>
    </w:p>
    <w:p w:rsidR="007B34D6" w:rsidRPr="0098176D" w:rsidRDefault="00BF4067">
      <w:pPr>
        <w:spacing w:after="0"/>
        <w:jc w:val="both"/>
        <w:rPr>
          <w:lang w:val="en-US"/>
        </w:rPr>
      </w:pPr>
      <w:bookmarkStart w:id="86" w:name="z91"/>
      <w:bookmarkEnd w:id="85"/>
      <w:r>
        <w:rPr>
          <w:color w:val="000000"/>
          <w:sz w:val="28"/>
        </w:rPr>
        <w:t>     </w:t>
      </w:r>
      <w:r w:rsidRPr="0098176D">
        <w:rPr>
          <w:color w:val="000000"/>
          <w:sz w:val="28"/>
          <w:lang w:val="en-US"/>
        </w:rPr>
        <w:t>2) identifies (determines) the addresses of households according to the list prepared by the supervisor;</w:t>
      </w:r>
    </w:p>
    <w:p w:rsidR="007B34D6" w:rsidRPr="0098176D" w:rsidRDefault="00BF4067">
      <w:pPr>
        <w:spacing w:after="0"/>
        <w:jc w:val="both"/>
        <w:rPr>
          <w:lang w:val="en-US"/>
        </w:rPr>
      </w:pPr>
      <w:bookmarkStart w:id="87" w:name="z92"/>
      <w:bookmarkEnd w:id="86"/>
      <w:r>
        <w:rPr>
          <w:color w:val="000000"/>
          <w:sz w:val="28"/>
        </w:rPr>
        <w:t>     </w:t>
      </w:r>
      <w:r w:rsidRPr="0098176D">
        <w:rPr>
          <w:color w:val="000000"/>
          <w:sz w:val="28"/>
          <w:lang w:val="en-US"/>
        </w:rPr>
        <w:t>3) conducts campaigning and explanatory work among the respondents and involves them in the survey;</w:t>
      </w:r>
    </w:p>
    <w:p w:rsidR="007B34D6" w:rsidRPr="0098176D" w:rsidRDefault="00BF4067">
      <w:pPr>
        <w:spacing w:after="0"/>
        <w:jc w:val="both"/>
        <w:rPr>
          <w:lang w:val="en-US"/>
        </w:rPr>
      </w:pPr>
      <w:bookmarkStart w:id="88" w:name="z93"/>
      <w:bookmarkEnd w:id="87"/>
      <w:r>
        <w:rPr>
          <w:color w:val="000000"/>
          <w:sz w:val="28"/>
        </w:rPr>
        <w:t>     </w:t>
      </w:r>
      <w:r w:rsidRPr="0098176D">
        <w:rPr>
          <w:color w:val="000000"/>
          <w:sz w:val="28"/>
          <w:lang w:val="en-US"/>
        </w:rPr>
        <w:t>4) sets the dates of visits in advance (if necessary, the dates of visits are set by the interviewer by agreement with the household itself about the possibility of coming on certain days) and preliminarily, in an appropriate way, prepare for the survey;</w:t>
      </w:r>
    </w:p>
    <w:p w:rsidR="007B34D6" w:rsidRPr="0098176D" w:rsidRDefault="00BF4067">
      <w:pPr>
        <w:spacing w:after="0"/>
        <w:jc w:val="both"/>
        <w:rPr>
          <w:lang w:val="en-US"/>
        </w:rPr>
      </w:pPr>
      <w:bookmarkStart w:id="89" w:name="z94"/>
      <w:bookmarkEnd w:id="88"/>
      <w:r>
        <w:rPr>
          <w:color w:val="000000"/>
          <w:sz w:val="28"/>
        </w:rPr>
        <w:lastRenderedPageBreak/>
        <w:t>     </w:t>
      </w:r>
      <w:r w:rsidRPr="0098176D">
        <w:rPr>
          <w:color w:val="000000"/>
          <w:sz w:val="28"/>
          <w:lang w:val="en-US"/>
        </w:rPr>
        <w:t>5) establishes contact with the respondent to obtain consent to the survey;</w:t>
      </w:r>
    </w:p>
    <w:p w:rsidR="007B34D6" w:rsidRPr="0098176D" w:rsidRDefault="00BF4067">
      <w:pPr>
        <w:spacing w:after="0"/>
        <w:jc w:val="both"/>
        <w:rPr>
          <w:lang w:val="en-US"/>
        </w:rPr>
      </w:pPr>
      <w:bookmarkStart w:id="90" w:name="z95"/>
      <w:bookmarkEnd w:id="89"/>
      <w:r>
        <w:rPr>
          <w:color w:val="000000"/>
          <w:sz w:val="28"/>
        </w:rPr>
        <w:t>     </w:t>
      </w:r>
      <w:r w:rsidRPr="0098176D">
        <w:rPr>
          <w:color w:val="000000"/>
          <w:sz w:val="28"/>
          <w:lang w:val="en-US"/>
        </w:rPr>
        <w:t>6) promptly, efficiently and within the scheduled timeframe conducts a survey in households;</w:t>
      </w:r>
    </w:p>
    <w:p w:rsidR="007B34D6" w:rsidRPr="0098176D" w:rsidRDefault="00BF4067">
      <w:pPr>
        <w:spacing w:after="0"/>
        <w:jc w:val="both"/>
        <w:rPr>
          <w:lang w:val="en-US"/>
        </w:rPr>
      </w:pPr>
      <w:bookmarkStart w:id="91" w:name="z96"/>
      <w:bookmarkEnd w:id="90"/>
      <w:r>
        <w:rPr>
          <w:color w:val="000000"/>
          <w:sz w:val="28"/>
        </w:rPr>
        <w:t>     </w:t>
      </w:r>
      <w:r w:rsidRPr="0098176D">
        <w:rPr>
          <w:color w:val="000000"/>
          <w:sz w:val="28"/>
          <w:lang w:val="en-US"/>
        </w:rPr>
        <w:t>7) provides consultative assistance to respondents;</w:t>
      </w:r>
    </w:p>
    <w:p w:rsidR="007B34D6" w:rsidRPr="0098176D" w:rsidRDefault="00BF4067">
      <w:pPr>
        <w:spacing w:after="0"/>
        <w:jc w:val="both"/>
        <w:rPr>
          <w:lang w:val="en-US"/>
        </w:rPr>
      </w:pPr>
      <w:bookmarkStart w:id="92" w:name="z97"/>
      <w:bookmarkEnd w:id="91"/>
      <w:r>
        <w:rPr>
          <w:color w:val="000000"/>
          <w:sz w:val="28"/>
        </w:rPr>
        <w:t>     </w:t>
      </w:r>
      <w:r w:rsidRPr="0098176D">
        <w:rPr>
          <w:color w:val="000000"/>
          <w:sz w:val="28"/>
          <w:lang w:val="en-US"/>
        </w:rPr>
        <w:t>8) conducts arithmetic and logical control of information received from respondents, carries out data coding;</w:t>
      </w:r>
    </w:p>
    <w:p w:rsidR="007B34D6" w:rsidRPr="0098176D" w:rsidRDefault="00BF4067">
      <w:pPr>
        <w:spacing w:after="0"/>
        <w:jc w:val="both"/>
        <w:rPr>
          <w:lang w:val="en-US"/>
        </w:rPr>
      </w:pPr>
      <w:bookmarkStart w:id="93" w:name="z98"/>
      <w:bookmarkEnd w:id="92"/>
      <w:r>
        <w:rPr>
          <w:color w:val="000000"/>
          <w:sz w:val="28"/>
        </w:rPr>
        <w:t>     </w:t>
      </w:r>
      <w:r w:rsidRPr="0098176D">
        <w:rPr>
          <w:color w:val="000000"/>
          <w:sz w:val="28"/>
          <w:lang w:val="en-US"/>
        </w:rPr>
        <w:t>9) inform the supervisor about the completion of the survey and the results of the household survey; immediately reports cases of non-responses (refusals) arising during the survey;</w:t>
      </w:r>
    </w:p>
    <w:p w:rsidR="007B34D6" w:rsidRPr="0098176D" w:rsidRDefault="00BF4067">
      <w:pPr>
        <w:spacing w:after="0"/>
        <w:jc w:val="both"/>
        <w:rPr>
          <w:lang w:val="en-US"/>
        </w:rPr>
      </w:pPr>
      <w:bookmarkStart w:id="94" w:name="z99"/>
      <w:bookmarkEnd w:id="93"/>
      <w:r>
        <w:rPr>
          <w:color w:val="000000"/>
          <w:sz w:val="28"/>
        </w:rPr>
        <w:t>     </w:t>
      </w:r>
      <w:r w:rsidRPr="0098176D">
        <w:rPr>
          <w:color w:val="000000"/>
          <w:sz w:val="28"/>
          <w:lang w:val="en-US"/>
        </w:rPr>
        <w:t>10) submits completed and processed statistical forms to the supervisor. If gross errors are found, the interviewer additionally visits the household to clarify the necessary data and informs the supervisor about the results of the visit .</w:t>
      </w:r>
    </w:p>
    <w:p w:rsidR="007B34D6" w:rsidRPr="0098176D" w:rsidRDefault="00BF4067">
      <w:pPr>
        <w:spacing w:after="0"/>
        <w:jc w:val="both"/>
        <w:rPr>
          <w:lang w:val="en-US"/>
        </w:rPr>
      </w:pPr>
      <w:bookmarkStart w:id="95" w:name="z100"/>
      <w:bookmarkEnd w:id="94"/>
      <w:r>
        <w:rPr>
          <w:color w:val="000000"/>
          <w:sz w:val="28"/>
        </w:rPr>
        <w:t>     </w:t>
      </w:r>
      <w:r w:rsidRPr="0098176D">
        <w:rPr>
          <w:color w:val="000000"/>
          <w:sz w:val="28"/>
          <w:lang w:val="en-US"/>
        </w:rPr>
        <w:t>31. Supervisor as part of the survey:</w:t>
      </w:r>
    </w:p>
    <w:p w:rsidR="007B34D6" w:rsidRPr="0098176D" w:rsidRDefault="00BF4067">
      <w:pPr>
        <w:spacing w:after="0"/>
        <w:jc w:val="both"/>
        <w:rPr>
          <w:lang w:val="en-US"/>
        </w:rPr>
      </w:pPr>
      <w:bookmarkStart w:id="96" w:name="z101"/>
      <w:bookmarkEnd w:id="95"/>
      <w:r>
        <w:rPr>
          <w:color w:val="000000"/>
          <w:sz w:val="28"/>
        </w:rPr>
        <w:t>     </w:t>
      </w:r>
      <w:r w:rsidRPr="0098176D">
        <w:rPr>
          <w:color w:val="000000"/>
          <w:sz w:val="28"/>
          <w:lang w:val="en-US"/>
        </w:rPr>
        <w:t>1) is directly responsible for organizing the survey work in the survey areas assigned to him;</w:t>
      </w:r>
    </w:p>
    <w:p w:rsidR="007B34D6" w:rsidRPr="0098176D" w:rsidRDefault="00BF4067">
      <w:pPr>
        <w:spacing w:after="0"/>
        <w:jc w:val="both"/>
        <w:rPr>
          <w:lang w:val="en-US"/>
        </w:rPr>
      </w:pPr>
      <w:bookmarkStart w:id="97" w:name="z102"/>
      <w:bookmarkEnd w:id="96"/>
      <w:r>
        <w:rPr>
          <w:color w:val="000000"/>
          <w:sz w:val="28"/>
        </w:rPr>
        <w:t>     </w:t>
      </w:r>
      <w:r w:rsidRPr="0098176D">
        <w:rPr>
          <w:color w:val="000000"/>
          <w:sz w:val="28"/>
          <w:lang w:val="en-US"/>
        </w:rPr>
        <w:t>2) conducts training for interviewers, explains the specifics of the activities of each law enforcement agency;</w:t>
      </w:r>
    </w:p>
    <w:p w:rsidR="007B34D6" w:rsidRPr="0098176D" w:rsidRDefault="00BF4067">
      <w:pPr>
        <w:spacing w:after="0"/>
        <w:jc w:val="both"/>
        <w:rPr>
          <w:lang w:val="en-US"/>
        </w:rPr>
      </w:pPr>
      <w:bookmarkStart w:id="98" w:name="z103"/>
      <w:bookmarkEnd w:id="97"/>
      <w:r>
        <w:rPr>
          <w:color w:val="000000"/>
          <w:sz w:val="28"/>
        </w:rPr>
        <w:t>     </w:t>
      </w:r>
      <w:r w:rsidRPr="0098176D">
        <w:rPr>
          <w:color w:val="000000"/>
          <w:sz w:val="28"/>
          <w:lang w:val="en-US"/>
        </w:rPr>
        <w:t>3) together with the interviewer, identifies (determines) the addresses of the households included in the sample on the spot;</w:t>
      </w:r>
    </w:p>
    <w:p w:rsidR="007B34D6" w:rsidRPr="0098176D" w:rsidRDefault="00BF4067">
      <w:pPr>
        <w:spacing w:after="0"/>
        <w:jc w:val="both"/>
        <w:rPr>
          <w:lang w:val="en-US"/>
        </w:rPr>
      </w:pPr>
      <w:bookmarkStart w:id="99" w:name="z104"/>
      <w:bookmarkEnd w:id="98"/>
      <w:r>
        <w:rPr>
          <w:color w:val="000000"/>
          <w:sz w:val="28"/>
        </w:rPr>
        <w:t>     </w:t>
      </w:r>
      <w:r w:rsidRPr="0098176D">
        <w:rPr>
          <w:color w:val="000000"/>
          <w:sz w:val="28"/>
          <w:lang w:val="en-US"/>
        </w:rPr>
        <w:t>4) distribute survey materials (statistical forms, instructions for filling in statistical forms) to interviewers and keep a strict record of these materials;</w:t>
      </w:r>
    </w:p>
    <w:p w:rsidR="007B34D6" w:rsidRPr="0098176D" w:rsidRDefault="00BF4067">
      <w:pPr>
        <w:spacing w:after="0"/>
        <w:jc w:val="both"/>
        <w:rPr>
          <w:lang w:val="en-US"/>
        </w:rPr>
      </w:pPr>
      <w:bookmarkStart w:id="100" w:name="z105"/>
      <w:bookmarkEnd w:id="99"/>
      <w:r>
        <w:rPr>
          <w:color w:val="000000"/>
          <w:sz w:val="28"/>
        </w:rPr>
        <w:t>     </w:t>
      </w:r>
      <w:r w:rsidRPr="0098176D">
        <w:rPr>
          <w:color w:val="000000"/>
          <w:sz w:val="28"/>
          <w:lang w:val="en-US"/>
        </w:rPr>
        <w:t>5) accepts and checks completed statistical forms;</w:t>
      </w:r>
    </w:p>
    <w:p w:rsidR="007B34D6" w:rsidRPr="0098176D" w:rsidRDefault="00BF4067">
      <w:pPr>
        <w:spacing w:after="0"/>
        <w:jc w:val="both"/>
        <w:rPr>
          <w:lang w:val="en-US"/>
        </w:rPr>
      </w:pPr>
      <w:bookmarkStart w:id="101" w:name="z106"/>
      <w:bookmarkEnd w:id="100"/>
      <w:r>
        <w:rPr>
          <w:color w:val="000000"/>
          <w:sz w:val="28"/>
        </w:rPr>
        <w:t>     </w:t>
      </w:r>
      <w:r w:rsidRPr="0098176D">
        <w:rPr>
          <w:color w:val="000000"/>
          <w:sz w:val="28"/>
          <w:lang w:val="en-US"/>
        </w:rPr>
        <w:t>6) checks data encoding;</w:t>
      </w:r>
    </w:p>
    <w:p w:rsidR="007B34D6" w:rsidRPr="0098176D" w:rsidRDefault="00BF4067">
      <w:pPr>
        <w:spacing w:after="0"/>
        <w:jc w:val="both"/>
        <w:rPr>
          <w:lang w:val="en-US"/>
        </w:rPr>
      </w:pPr>
      <w:bookmarkStart w:id="102" w:name="z107"/>
      <w:bookmarkEnd w:id="101"/>
      <w:r>
        <w:rPr>
          <w:color w:val="000000"/>
          <w:sz w:val="28"/>
        </w:rPr>
        <w:t>     </w:t>
      </w:r>
      <w:r w:rsidRPr="0098176D">
        <w:rPr>
          <w:color w:val="000000"/>
          <w:sz w:val="28"/>
          <w:lang w:val="en-US"/>
        </w:rPr>
        <w:t>7) checks the logical links between indicators;</w:t>
      </w:r>
    </w:p>
    <w:p w:rsidR="007B34D6" w:rsidRPr="0098176D" w:rsidRDefault="00BF4067">
      <w:pPr>
        <w:spacing w:after="0"/>
        <w:jc w:val="both"/>
        <w:rPr>
          <w:lang w:val="en-US"/>
        </w:rPr>
      </w:pPr>
      <w:bookmarkStart w:id="103" w:name="z108"/>
      <w:bookmarkEnd w:id="102"/>
      <w:r>
        <w:rPr>
          <w:color w:val="000000"/>
          <w:sz w:val="28"/>
        </w:rPr>
        <w:t>     </w:t>
      </w:r>
      <w:r w:rsidRPr="0098176D">
        <w:rPr>
          <w:color w:val="000000"/>
          <w:sz w:val="28"/>
          <w:lang w:val="en-US"/>
        </w:rPr>
        <w:t>8) together with the interviewers, finds out errors in filling, coding and summarizing data;</w:t>
      </w:r>
    </w:p>
    <w:p w:rsidR="007B34D6" w:rsidRPr="0098176D" w:rsidRDefault="00BF4067">
      <w:pPr>
        <w:spacing w:after="0"/>
        <w:jc w:val="both"/>
        <w:rPr>
          <w:lang w:val="en-US"/>
        </w:rPr>
      </w:pPr>
      <w:bookmarkStart w:id="104" w:name="z109"/>
      <w:bookmarkEnd w:id="103"/>
      <w:r>
        <w:rPr>
          <w:color w:val="000000"/>
          <w:sz w:val="28"/>
        </w:rPr>
        <w:t>     </w:t>
      </w:r>
      <w:r w:rsidRPr="0098176D">
        <w:rPr>
          <w:color w:val="000000"/>
          <w:sz w:val="28"/>
          <w:lang w:val="en-US"/>
        </w:rPr>
        <w:t>9) analyzes the results of the examination of each interviewer separately;</w:t>
      </w:r>
    </w:p>
    <w:p w:rsidR="007B34D6" w:rsidRPr="0098176D" w:rsidRDefault="00BF4067">
      <w:pPr>
        <w:spacing w:after="0"/>
        <w:jc w:val="both"/>
        <w:rPr>
          <w:lang w:val="en-US"/>
        </w:rPr>
      </w:pPr>
      <w:bookmarkStart w:id="105" w:name="z110"/>
      <w:bookmarkEnd w:id="104"/>
      <w:r>
        <w:rPr>
          <w:color w:val="000000"/>
          <w:sz w:val="28"/>
        </w:rPr>
        <w:t>     </w:t>
      </w:r>
      <w:r w:rsidRPr="0098176D">
        <w:rPr>
          <w:color w:val="000000"/>
          <w:sz w:val="28"/>
          <w:lang w:val="en-US"/>
        </w:rPr>
        <w:t>10) monitors the work of the interviewer in each surveyed area, including the conduct of a control interview;</w:t>
      </w:r>
    </w:p>
    <w:p w:rsidR="007B34D6" w:rsidRPr="0098176D" w:rsidRDefault="00BF4067">
      <w:pPr>
        <w:spacing w:after="0"/>
        <w:jc w:val="both"/>
        <w:rPr>
          <w:lang w:val="en-US"/>
        </w:rPr>
      </w:pPr>
      <w:bookmarkStart w:id="106" w:name="z111"/>
      <w:bookmarkEnd w:id="105"/>
      <w:r>
        <w:rPr>
          <w:color w:val="000000"/>
          <w:sz w:val="28"/>
        </w:rPr>
        <w:t>     </w:t>
      </w:r>
      <w:r w:rsidRPr="0098176D">
        <w:rPr>
          <w:color w:val="000000"/>
          <w:sz w:val="28"/>
          <w:lang w:val="en-US"/>
        </w:rPr>
        <w:t>11) contributes to the further training of interviewers, and, if necessary, travels to the field to conduct joint interviews;</w:t>
      </w:r>
    </w:p>
    <w:p w:rsidR="007B34D6" w:rsidRPr="0098176D" w:rsidRDefault="00BF4067">
      <w:pPr>
        <w:spacing w:after="0"/>
        <w:jc w:val="both"/>
        <w:rPr>
          <w:lang w:val="en-US"/>
        </w:rPr>
      </w:pPr>
      <w:bookmarkStart w:id="107" w:name="z112"/>
      <w:bookmarkEnd w:id="106"/>
      <w:r>
        <w:rPr>
          <w:color w:val="000000"/>
          <w:sz w:val="28"/>
        </w:rPr>
        <w:t>     </w:t>
      </w:r>
      <w:r w:rsidRPr="0098176D">
        <w:rPr>
          <w:color w:val="000000"/>
          <w:sz w:val="28"/>
          <w:lang w:val="en-US"/>
        </w:rPr>
        <w:t>12) identifies the most common problems and comes up with suggestions for their elimination.</w:t>
      </w:r>
    </w:p>
    <w:p w:rsidR="007B34D6" w:rsidRPr="0098176D" w:rsidRDefault="00BF4067">
      <w:pPr>
        <w:spacing w:after="0"/>
        <w:jc w:val="both"/>
        <w:rPr>
          <w:lang w:val="en-US"/>
        </w:rPr>
      </w:pPr>
      <w:bookmarkStart w:id="108" w:name="z113"/>
      <w:bookmarkEnd w:id="107"/>
      <w:r>
        <w:rPr>
          <w:color w:val="000000"/>
          <w:sz w:val="28"/>
        </w:rPr>
        <w:t>     </w:t>
      </w:r>
      <w:r w:rsidRPr="0098176D">
        <w:rPr>
          <w:color w:val="000000"/>
          <w:sz w:val="28"/>
          <w:lang w:val="en-US"/>
        </w:rPr>
        <w:t>32. Input and processing of primary statistical data is carried out at the regional level, processing of summary data, control and formation of output information based on the results of statistical observation - at the central level.</w:t>
      </w:r>
    </w:p>
    <w:p w:rsidR="007B34D6" w:rsidRPr="0098176D" w:rsidRDefault="00BF4067">
      <w:pPr>
        <w:spacing w:after="0"/>
        <w:jc w:val="both"/>
        <w:rPr>
          <w:lang w:val="en-US"/>
        </w:rPr>
      </w:pPr>
      <w:bookmarkStart w:id="109" w:name="z114"/>
      <w:bookmarkEnd w:id="108"/>
      <w:r>
        <w:rPr>
          <w:color w:val="000000"/>
          <w:sz w:val="28"/>
        </w:rPr>
        <w:lastRenderedPageBreak/>
        <w:t>     </w:t>
      </w:r>
      <w:r w:rsidRPr="0098176D">
        <w:rPr>
          <w:color w:val="000000"/>
          <w:sz w:val="28"/>
          <w:lang w:val="en-US"/>
        </w:rPr>
        <w:t>33. To assess the quality of information received from respondents, a logical control system is built within each section of the statistical form.</w:t>
      </w:r>
    </w:p>
    <w:p w:rsidR="007B34D6" w:rsidRPr="0098176D" w:rsidRDefault="00BF4067">
      <w:pPr>
        <w:spacing w:after="0"/>
        <w:rPr>
          <w:lang w:val="en-US"/>
        </w:rPr>
      </w:pPr>
      <w:bookmarkStart w:id="110" w:name="z115"/>
      <w:bookmarkEnd w:id="109"/>
      <w:r w:rsidRPr="0098176D">
        <w:rPr>
          <w:b/>
          <w:color w:val="000000"/>
          <w:lang w:val="en-US"/>
        </w:rPr>
        <w:t>Chapter 6</w:t>
      </w:r>
    </w:p>
    <w:p w:rsidR="007B34D6" w:rsidRPr="0098176D" w:rsidRDefault="00BF4067">
      <w:pPr>
        <w:spacing w:after="0"/>
        <w:jc w:val="both"/>
        <w:rPr>
          <w:lang w:val="en-US"/>
        </w:rPr>
      </w:pPr>
      <w:bookmarkStart w:id="111" w:name="z116"/>
      <w:bookmarkEnd w:id="110"/>
      <w:r>
        <w:rPr>
          <w:color w:val="000000"/>
          <w:sz w:val="28"/>
        </w:rPr>
        <w:t>     </w:t>
      </w:r>
      <w:r w:rsidRPr="0098176D">
        <w:rPr>
          <w:color w:val="000000"/>
          <w:sz w:val="28"/>
          <w:lang w:val="en-US"/>
        </w:rPr>
        <w:t>34. When conducting statistical observation, the following statistical tools are used:</w:t>
      </w:r>
    </w:p>
    <w:p w:rsidR="007B34D6" w:rsidRPr="0098176D" w:rsidRDefault="00BF4067">
      <w:pPr>
        <w:spacing w:after="0"/>
        <w:jc w:val="both"/>
        <w:rPr>
          <w:lang w:val="en-US"/>
        </w:rPr>
      </w:pPr>
      <w:bookmarkStart w:id="112" w:name="z117"/>
      <w:bookmarkEnd w:id="111"/>
      <w:r>
        <w:rPr>
          <w:color w:val="000000"/>
          <w:sz w:val="28"/>
        </w:rPr>
        <w:t>     </w:t>
      </w:r>
      <w:r w:rsidRPr="0098176D">
        <w:rPr>
          <w:color w:val="000000"/>
          <w:sz w:val="28"/>
          <w:lang w:val="en-US"/>
        </w:rPr>
        <w:t>statistical form of survey;</w:t>
      </w:r>
    </w:p>
    <w:p w:rsidR="007B34D6" w:rsidRPr="0098176D" w:rsidRDefault="00BF4067">
      <w:pPr>
        <w:spacing w:after="0"/>
        <w:jc w:val="both"/>
        <w:rPr>
          <w:lang w:val="en-US"/>
        </w:rPr>
      </w:pPr>
      <w:bookmarkStart w:id="113" w:name="z118"/>
      <w:bookmarkEnd w:id="112"/>
      <w:r>
        <w:rPr>
          <w:color w:val="000000"/>
          <w:sz w:val="28"/>
        </w:rPr>
        <w:t>     </w:t>
      </w:r>
      <w:r w:rsidRPr="0098176D">
        <w:rPr>
          <w:color w:val="000000"/>
          <w:sz w:val="28"/>
          <w:lang w:val="en-US"/>
        </w:rPr>
        <w:t>instructions for filling out the statistical form.</w:t>
      </w:r>
    </w:p>
    <w:p w:rsidR="007B34D6" w:rsidRPr="0098176D" w:rsidRDefault="00BF4067">
      <w:pPr>
        <w:spacing w:after="0"/>
        <w:jc w:val="both"/>
        <w:rPr>
          <w:lang w:val="en-US"/>
        </w:rPr>
      </w:pPr>
      <w:bookmarkStart w:id="114" w:name="z119"/>
      <w:bookmarkEnd w:id="113"/>
      <w:r>
        <w:rPr>
          <w:color w:val="000000"/>
          <w:sz w:val="28"/>
        </w:rPr>
        <w:t>     </w:t>
      </w:r>
      <w:r w:rsidRPr="0098176D">
        <w:rPr>
          <w:color w:val="000000"/>
          <w:sz w:val="28"/>
          <w:lang w:val="en-US"/>
        </w:rPr>
        <w:t>35. The statistical form of the survey contains the following sections:</w:t>
      </w:r>
    </w:p>
    <w:p w:rsidR="007B34D6" w:rsidRPr="0098176D" w:rsidRDefault="00BF4067">
      <w:pPr>
        <w:spacing w:after="0"/>
        <w:jc w:val="both"/>
        <w:rPr>
          <w:lang w:val="en-US"/>
        </w:rPr>
      </w:pPr>
      <w:bookmarkStart w:id="115" w:name="z120"/>
      <w:bookmarkEnd w:id="114"/>
      <w:r>
        <w:rPr>
          <w:color w:val="000000"/>
          <w:sz w:val="28"/>
        </w:rPr>
        <w:t>     </w:t>
      </w:r>
      <w:r w:rsidRPr="0098176D">
        <w:rPr>
          <w:color w:val="000000"/>
          <w:sz w:val="28"/>
          <w:lang w:val="en-US"/>
        </w:rPr>
        <w:t>information about the respondent;</w:t>
      </w:r>
    </w:p>
    <w:p w:rsidR="007B34D6" w:rsidRPr="0098176D" w:rsidRDefault="00BF4067">
      <w:pPr>
        <w:spacing w:after="0"/>
        <w:jc w:val="both"/>
        <w:rPr>
          <w:lang w:val="en-US"/>
        </w:rPr>
      </w:pPr>
      <w:bookmarkStart w:id="116" w:name="z121"/>
      <w:bookmarkEnd w:id="115"/>
      <w:r>
        <w:rPr>
          <w:color w:val="000000"/>
          <w:sz w:val="28"/>
        </w:rPr>
        <w:t>     </w:t>
      </w:r>
      <w:r w:rsidRPr="0098176D">
        <w:rPr>
          <w:color w:val="000000"/>
          <w:sz w:val="28"/>
          <w:lang w:val="en-US"/>
        </w:rPr>
        <w:t>perception of one's own safety and subjective assessment of the level of crime;</w:t>
      </w:r>
    </w:p>
    <w:p w:rsidR="007B34D6" w:rsidRPr="0098176D" w:rsidRDefault="00BF4067">
      <w:pPr>
        <w:spacing w:after="0"/>
        <w:jc w:val="both"/>
        <w:rPr>
          <w:lang w:val="en-US"/>
        </w:rPr>
      </w:pPr>
      <w:bookmarkStart w:id="117" w:name="z122"/>
      <w:bookmarkEnd w:id="116"/>
      <w:r>
        <w:rPr>
          <w:color w:val="000000"/>
          <w:sz w:val="28"/>
        </w:rPr>
        <w:t>     </w:t>
      </w:r>
      <w:r w:rsidRPr="0098176D">
        <w:rPr>
          <w:color w:val="000000"/>
          <w:sz w:val="28"/>
          <w:lang w:val="en-US"/>
        </w:rPr>
        <w:t>degree of trust in law enforcement agencies;</w:t>
      </w:r>
    </w:p>
    <w:p w:rsidR="007B34D6" w:rsidRPr="0098176D" w:rsidRDefault="00BF4067">
      <w:pPr>
        <w:spacing w:after="0"/>
        <w:jc w:val="both"/>
        <w:rPr>
          <w:lang w:val="en-US"/>
        </w:rPr>
      </w:pPr>
      <w:bookmarkStart w:id="118" w:name="z123"/>
      <w:bookmarkEnd w:id="117"/>
      <w:r>
        <w:rPr>
          <w:color w:val="000000"/>
          <w:sz w:val="28"/>
        </w:rPr>
        <w:t>     </w:t>
      </w:r>
      <w:r w:rsidRPr="0098176D">
        <w:rPr>
          <w:color w:val="000000"/>
          <w:sz w:val="28"/>
          <w:lang w:val="en-US"/>
        </w:rPr>
        <w:t>information about offences.</w:t>
      </w:r>
    </w:p>
    <w:p w:rsidR="007B34D6" w:rsidRPr="0098176D" w:rsidRDefault="00BF4067">
      <w:pPr>
        <w:spacing w:after="0"/>
        <w:jc w:val="both"/>
        <w:rPr>
          <w:lang w:val="en-US"/>
        </w:rPr>
      </w:pPr>
      <w:bookmarkStart w:id="119" w:name="z124"/>
      <w:bookmarkEnd w:id="118"/>
      <w:r>
        <w:rPr>
          <w:color w:val="000000"/>
          <w:sz w:val="28"/>
        </w:rPr>
        <w:t>     </w:t>
      </w:r>
      <w:r w:rsidRPr="0098176D">
        <w:rPr>
          <w:color w:val="000000"/>
          <w:sz w:val="28"/>
          <w:lang w:val="en-US"/>
        </w:rPr>
        <w:t>36. In a sample survey, one household member aged 15 years or older is interviewed.</w:t>
      </w:r>
    </w:p>
    <w:p w:rsidR="007B34D6" w:rsidRPr="0098176D" w:rsidRDefault="00BF4067">
      <w:pPr>
        <w:spacing w:after="0"/>
        <w:jc w:val="both"/>
        <w:rPr>
          <w:lang w:val="en-US"/>
        </w:rPr>
      </w:pPr>
      <w:bookmarkStart w:id="120" w:name="z125"/>
      <w:bookmarkEnd w:id="119"/>
      <w:r>
        <w:rPr>
          <w:color w:val="000000"/>
          <w:sz w:val="28"/>
        </w:rPr>
        <w:t>     </w:t>
      </w:r>
      <w:r w:rsidRPr="0098176D">
        <w:rPr>
          <w:color w:val="000000"/>
          <w:sz w:val="28"/>
          <w:lang w:val="en-US"/>
        </w:rPr>
        <w:t>If more than one respondent lives in the household, the selection of the respondent for the survey is carried out using the "nearest birthday" method (a member of the household whose birthday falls in the nearest period is selected).</w:t>
      </w:r>
    </w:p>
    <w:p w:rsidR="007B34D6" w:rsidRPr="0098176D" w:rsidRDefault="00BF4067">
      <w:pPr>
        <w:spacing w:after="0"/>
        <w:rPr>
          <w:lang w:val="en-US"/>
        </w:rPr>
      </w:pPr>
      <w:bookmarkStart w:id="121" w:name="z126"/>
      <w:bookmarkEnd w:id="120"/>
      <w:r w:rsidRPr="0098176D">
        <w:rPr>
          <w:b/>
          <w:color w:val="000000"/>
          <w:lang w:val="en-US"/>
        </w:rPr>
        <w:t>Chapter 7. Extending the Survey Results to the Population</w:t>
      </w:r>
    </w:p>
    <w:p w:rsidR="007B34D6" w:rsidRPr="0098176D" w:rsidRDefault="00BF4067">
      <w:pPr>
        <w:spacing w:after="0"/>
        <w:jc w:val="both"/>
        <w:rPr>
          <w:lang w:val="en-US"/>
        </w:rPr>
      </w:pPr>
      <w:bookmarkStart w:id="122" w:name="z127"/>
      <w:bookmarkEnd w:id="121"/>
      <w:r>
        <w:rPr>
          <w:color w:val="000000"/>
          <w:sz w:val="28"/>
        </w:rPr>
        <w:t>     </w:t>
      </w:r>
      <w:r w:rsidRPr="0098176D">
        <w:rPr>
          <w:color w:val="000000"/>
          <w:sz w:val="28"/>
          <w:lang w:val="en-US"/>
        </w:rPr>
        <w:t>37. Dissemination of survey sample data is based on assigning an appropriate individual weight to each individual survey unit.</w:t>
      </w:r>
    </w:p>
    <w:p w:rsidR="007B34D6" w:rsidRPr="0098176D" w:rsidRDefault="00BF4067">
      <w:pPr>
        <w:spacing w:after="0"/>
        <w:jc w:val="both"/>
        <w:rPr>
          <w:lang w:val="en-US"/>
        </w:rPr>
      </w:pPr>
      <w:bookmarkStart w:id="123" w:name="z128"/>
      <w:bookmarkEnd w:id="122"/>
      <w:r>
        <w:rPr>
          <w:color w:val="000000"/>
          <w:sz w:val="28"/>
        </w:rPr>
        <w:t>     </w:t>
      </w:r>
      <w:r w:rsidRPr="0098176D">
        <w:rPr>
          <w:color w:val="000000"/>
          <w:sz w:val="28"/>
          <w:lang w:val="en-US"/>
        </w:rPr>
        <w:t>To do this, the survey data (number of respondents), stratified according to gender, age and regional characteristics, is compared with the general population stratified according to the same characteristics.</w:t>
      </w:r>
    </w:p>
    <w:p w:rsidR="007B34D6" w:rsidRPr="0098176D" w:rsidRDefault="00BF4067">
      <w:pPr>
        <w:spacing w:after="0"/>
        <w:jc w:val="both"/>
        <w:rPr>
          <w:lang w:val="en-US"/>
        </w:rPr>
      </w:pPr>
      <w:bookmarkStart w:id="124" w:name="z129"/>
      <w:bookmarkEnd w:id="123"/>
      <w:r>
        <w:rPr>
          <w:color w:val="000000"/>
          <w:sz w:val="28"/>
        </w:rPr>
        <w:t>     </w:t>
      </w:r>
      <w:r w:rsidRPr="0098176D">
        <w:rPr>
          <w:color w:val="000000"/>
          <w:sz w:val="28"/>
          <w:lang w:val="en-US"/>
        </w:rPr>
        <w:t>38. The formula for calculating the adaptation factor (weight) is determined as follows:</w:t>
      </w:r>
    </w:p>
    <w:p w:rsidR="007B34D6" w:rsidRPr="0098176D" w:rsidRDefault="00BF4067">
      <w:pPr>
        <w:spacing w:after="0"/>
        <w:jc w:val="both"/>
        <w:rPr>
          <w:lang w:val="en-US"/>
        </w:rPr>
      </w:pPr>
      <w:bookmarkStart w:id="125" w:name="z130"/>
      <w:bookmarkEnd w:id="124"/>
      <w:r w:rsidRPr="0098176D">
        <w:rPr>
          <w:color w:val="000000"/>
          <w:sz w:val="28"/>
          <w:lang w:val="en-US"/>
        </w:rPr>
        <w:t xml:space="preserve"> </w:t>
      </w:r>
      <w:r>
        <w:rPr>
          <w:color w:val="000000"/>
          <w:sz w:val="28"/>
        </w:rPr>
        <w:t>     </w:t>
      </w:r>
      <w:r w:rsidRPr="0098176D">
        <w:rPr>
          <w:color w:val="000000"/>
          <w:sz w:val="28"/>
          <w:lang w:val="en-US"/>
        </w:rPr>
        <w:t xml:space="preserve"> </w:t>
      </w:r>
    </w:p>
    <w:bookmarkEnd w:id="125"/>
    <w:p w:rsidR="007B34D6" w:rsidRDefault="00BF4067">
      <w:pPr>
        <w:spacing w:after="0"/>
        <w:jc w:val="both"/>
      </w:pPr>
      <w:r>
        <w:rPr>
          <w:noProof/>
          <w:lang w:val="ru-RU" w:eastAsia="ru-RU"/>
        </w:rPr>
        <w:drawing>
          <wp:inline distT="0" distB="0" distL="0" distR="0">
            <wp:extent cx="4292600" cy="1092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2600" cy="1092200"/>
                    </a:xfrm>
                    <a:prstGeom prst="rect">
                      <a:avLst/>
                    </a:prstGeom>
                  </pic:spPr>
                </pic:pic>
              </a:graphicData>
            </a:graphic>
          </wp:inline>
        </w:drawing>
      </w:r>
    </w:p>
    <w:p w:rsidR="007B34D6" w:rsidRDefault="00BF4067">
      <w:pPr>
        <w:spacing w:after="0"/>
      </w:pPr>
      <w:r>
        <w:br/>
      </w:r>
    </w:p>
    <w:p w:rsidR="007B34D6" w:rsidRDefault="00BF4067">
      <w:pPr>
        <w:spacing w:after="0"/>
        <w:jc w:val="both"/>
      </w:pPr>
      <w:bookmarkStart w:id="126" w:name="z131"/>
      <w:r>
        <w:rPr>
          <w:color w:val="000000"/>
          <w:sz w:val="28"/>
        </w:rPr>
        <w:t>where,</w:t>
      </w:r>
    </w:p>
    <w:p w:rsidR="007B34D6" w:rsidRDefault="00BF4067">
      <w:pPr>
        <w:spacing w:after="0"/>
        <w:jc w:val="both"/>
      </w:pPr>
      <w:bookmarkStart w:id="127" w:name="z132"/>
      <w:bookmarkEnd w:id="126"/>
      <w:r>
        <w:rPr>
          <w:color w:val="000000"/>
          <w:sz w:val="28"/>
        </w:rPr>
        <w:t xml:space="preserve">       </w:t>
      </w:r>
    </w:p>
    <w:bookmarkEnd w:id="127"/>
    <w:p w:rsidR="007B34D6" w:rsidRDefault="00BF4067">
      <w:pPr>
        <w:spacing w:after="0"/>
        <w:jc w:val="both"/>
      </w:pPr>
      <w:r>
        <w:rPr>
          <w:noProof/>
          <w:lang w:val="ru-RU" w:eastAsia="ru-RU"/>
        </w:rPr>
        <w:drawing>
          <wp:inline distT="0" distB="0" distL="0" distR="0">
            <wp:extent cx="431800" cy="50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1800" cy="508000"/>
                    </a:xfrm>
                    <a:prstGeom prst="rect">
                      <a:avLst/>
                    </a:prstGeom>
                  </pic:spPr>
                </pic:pic>
              </a:graphicData>
            </a:graphic>
          </wp:inline>
        </w:drawing>
      </w:r>
    </w:p>
    <w:p w:rsidR="007B34D6" w:rsidRDefault="00BF4067">
      <w:pPr>
        <w:spacing w:after="0"/>
      </w:pPr>
      <w:r>
        <w:rPr>
          <w:color w:val="000000"/>
          <w:sz w:val="28"/>
        </w:rPr>
        <w:t>- weight on the basis of g;</w:t>
      </w:r>
      <w:r>
        <w:br/>
      </w:r>
    </w:p>
    <w:p w:rsidR="007B34D6" w:rsidRDefault="00BF4067">
      <w:pPr>
        <w:spacing w:after="0"/>
        <w:jc w:val="both"/>
      </w:pPr>
      <w:bookmarkStart w:id="128" w:name="z133"/>
      <w:r>
        <w:rPr>
          <w:color w:val="000000"/>
          <w:sz w:val="28"/>
        </w:rPr>
        <w:lastRenderedPageBreak/>
        <w:t xml:space="preserve">       </w:t>
      </w:r>
    </w:p>
    <w:bookmarkEnd w:id="128"/>
    <w:p w:rsidR="007B34D6" w:rsidRDefault="00BF4067">
      <w:pPr>
        <w:spacing w:after="0"/>
        <w:jc w:val="both"/>
      </w:pPr>
      <w:r>
        <w:rPr>
          <w:noProof/>
          <w:lang w:val="ru-RU" w:eastAsia="ru-RU"/>
        </w:rPr>
        <w:drawing>
          <wp:inline distT="0" distB="0" distL="0" distR="0">
            <wp:extent cx="520700" cy="431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0700" cy="4318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t xml:space="preserve">- the share of the population in the general population, with the characteristic </w:t>
      </w:r>
      <w:r>
        <w:rPr>
          <w:color w:val="000000"/>
          <w:sz w:val="28"/>
        </w:rPr>
        <w:t xml:space="preserve">g </w:t>
      </w:r>
      <w:r w:rsidRPr="0098176D">
        <w:rPr>
          <w:color w:val="000000"/>
          <w:sz w:val="28"/>
          <w:lang w:val="en-US"/>
        </w:rPr>
        <w:t>;</w:t>
      </w:r>
      <w:r w:rsidRPr="0098176D">
        <w:rPr>
          <w:lang w:val="en-US"/>
        </w:rPr>
        <w:br/>
      </w:r>
    </w:p>
    <w:p w:rsidR="007B34D6" w:rsidRPr="0098176D" w:rsidRDefault="00BF4067">
      <w:pPr>
        <w:spacing w:after="0"/>
        <w:jc w:val="both"/>
        <w:rPr>
          <w:lang w:val="en-US"/>
        </w:rPr>
      </w:pPr>
      <w:bookmarkStart w:id="129" w:name="z134"/>
      <w:r w:rsidRPr="0098176D">
        <w:rPr>
          <w:color w:val="000000"/>
          <w:sz w:val="28"/>
          <w:lang w:val="en-US"/>
        </w:rPr>
        <w:t xml:space="preserve"> </w:t>
      </w:r>
      <w:r>
        <w:rPr>
          <w:color w:val="000000"/>
          <w:sz w:val="28"/>
        </w:rPr>
        <w:t>     </w:t>
      </w:r>
      <w:r w:rsidRPr="0098176D">
        <w:rPr>
          <w:color w:val="000000"/>
          <w:sz w:val="28"/>
          <w:lang w:val="en-US"/>
        </w:rPr>
        <w:t xml:space="preserve"> </w:t>
      </w:r>
    </w:p>
    <w:bookmarkEnd w:id="129"/>
    <w:p w:rsidR="007B34D6" w:rsidRDefault="00BF4067">
      <w:pPr>
        <w:spacing w:after="0"/>
        <w:jc w:val="both"/>
      </w:pPr>
      <w:r>
        <w:rPr>
          <w:noProof/>
          <w:lang w:val="ru-RU" w:eastAsia="ru-RU"/>
        </w:rPr>
        <w:drawing>
          <wp:inline distT="0" distB="0" distL="0" distR="0">
            <wp:extent cx="406400" cy="406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400" cy="406400"/>
                    </a:xfrm>
                    <a:prstGeom prst="rect">
                      <a:avLst/>
                    </a:prstGeom>
                  </pic:spPr>
                </pic:pic>
              </a:graphicData>
            </a:graphic>
          </wp:inline>
        </w:drawing>
      </w:r>
    </w:p>
    <w:p w:rsidR="007B34D6" w:rsidRDefault="00BF4067">
      <w:pPr>
        <w:spacing w:after="0"/>
      </w:pPr>
      <w:r>
        <w:rPr>
          <w:color w:val="000000"/>
          <w:sz w:val="28"/>
        </w:rPr>
        <w:t>- the total number of respondents;</w:t>
      </w:r>
      <w:r>
        <w:br/>
      </w:r>
    </w:p>
    <w:p w:rsidR="007B34D6" w:rsidRDefault="00BF4067">
      <w:pPr>
        <w:spacing w:after="0"/>
        <w:jc w:val="both"/>
      </w:pPr>
      <w:bookmarkStart w:id="130" w:name="z135"/>
      <w:r>
        <w:rPr>
          <w:color w:val="000000"/>
          <w:sz w:val="28"/>
        </w:rPr>
        <w:t xml:space="preserve">       </w:t>
      </w:r>
    </w:p>
    <w:bookmarkEnd w:id="130"/>
    <w:p w:rsidR="007B34D6" w:rsidRDefault="00BF4067">
      <w:pPr>
        <w:spacing w:after="0"/>
        <w:jc w:val="both"/>
      </w:pPr>
      <w:r>
        <w:rPr>
          <w:noProof/>
          <w:lang w:val="ru-RU" w:eastAsia="ru-RU"/>
        </w:rPr>
        <w:drawing>
          <wp:inline distT="0" distB="0" distL="0" distR="0">
            <wp:extent cx="406400"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6400" cy="457200"/>
                    </a:xfrm>
                    <a:prstGeom prst="rect">
                      <a:avLst/>
                    </a:prstGeom>
                  </pic:spPr>
                </pic:pic>
              </a:graphicData>
            </a:graphic>
          </wp:inline>
        </w:drawing>
      </w:r>
    </w:p>
    <w:p w:rsidR="007B34D6" w:rsidRPr="0098176D" w:rsidRDefault="00BF4067">
      <w:pPr>
        <w:spacing w:after="0"/>
        <w:rPr>
          <w:lang w:val="en-US"/>
        </w:rPr>
      </w:pPr>
      <w:r w:rsidRPr="0098176D">
        <w:rPr>
          <w:color w:val="000000"/>
          <w:sz w:val="28"/>
          <w:lang w:val="en-US"/>
        </w:rPr>
        <w:t xml:space="preserve">- the number of respondents, with the characteristic </w:t>
      </w:r>
      <w:r>
        <w:rPr>
          <w:color w:val="000000"/>
          <w:sz w:val="28"/>
        </w:rPr>
        <w:t xml:space="preserve">g </w:t>
      </w:r>
      <w:r w:rsidRPr="0098176D">
        <w:rPr>
          <w:color w:val="000000"/>
          <w:sz w:val="28"/>
          <w:lang w:val="en-US"/>
        </w:rPr>
        <w:t>.</w:t>
      </w:r>
      <w:r w:rsidRPr="0098176D">
        <w:rPr>
          <w:lang w:val="en-US"/>
        </w:rPr>
        <w:br/>
      </w:r>
    </w:p>
    <w:p w:rsidR="007B34D6" w:rsidRPr="0098176D" w:rsidRDefault="00BF4067">
      <w:pPr>
        <w:spacing w:after="0"/>
        <w:jc w:val="both"/>
        <w:rPr>
          <w:lang w:val="en-US"/>
        </w:rPr>
      </w:pPr>
      <w:bookmarkStart w:id="131" w:name="z136"/>
      <w:r>
        <w:rPr>
          <w:color w:val="000000"/>
          <w:sz w:val="28"/>
        </w:rPr>
        <w:t xml:space="preserve">     39. In order to generalize the survey results to the general population, a base weight ( </w:t>
      </w:r>
      <w:r>
        <w:rPr>
          <w:i/>
          <w:color w:val="000000"/>
          <w:sz w:val="28"/>
        </w:rPr>
        <w:t xml:space="preserve">K </w:t>
      </w:r>
      <w:r w:rsidRPr="0098176D">
        <w:rPr>
          <w:color w:val="000000"/>
          <w:vertAlign w:val="subscript"/>
          <w:lang w:val="en-US"/>
        </w:rPr>
        <w:t xml:space="preserve">1 ) </w:t>
      </w:r>
      <w:r w:rsidRPr="0098176D">
        <w:rPr>
          <w:color w:val="000000"/>
          <w:sz w:val="28"/>
          <w:lang w:val="en-US"/>
        </w:rPr>
        <w:t>is first determined . The base weight of a sample unit is the reciprocal of its probability of being selected for inclusion in the sample.</w:t>
      </w:r>
    </w:p>
    <w:p w:rsidR="007B34D6" w:rsidRPr="0098176D" w:rsidRDefault="00BF4067">
      <w:pPr>
        <w:spacing w:after="0"/>
        <w:jc w:val="both"/>
        <w:rPr>
          <w:lang w:val="en-US"/>
        </w:rPr>
      </w:pPr>
      <w:bookmarkStart w:id="132" w:name="z137"/>
      <w:bookmarkEnd w:id="131"/>
      <w:r>
        <w:rPr>
          <w:color w:val="000000"/>
          <w:sz w:val="28"/>
        </w:rPr>
        <w:t>     </w:t>
      </w:r>
      <w:r w:rsidRPr="0098176D">
        <w:rPr>
          <w:color w:val="000000"/>
          <w:sz w:val="28"/>
          <w:lang w:val="en-US"/>
        </w:rPr>
        <w:t>40. Next, the population in the surveyed households is determined using the following formula:</w:t>
      </w:r>
    </w:p>
    <w:p w:rsidR="007B34D6" w:rsidRPr="0098176D" w:rsidRDefault="00BF4067">
      <w:pPr>
        <w:spacing w:after="0"/>
        <w:jc w:val="both"/>
        <w:rPr>
          <w:lang w:val="en-US"/>
        </w:rPr>
      </w:pPr>
      <w:bookmarkStart w:id="133" w:name="z138"/>
      <w:bookmarkEnd w:id="132"/>
      <w:r w:rsidRPr="0098176D">
        <w:rPr>
          <w:color w:val="000000"/>
          <w:sz w:val="28"/>
          <w:lang w:val="en-US"/>
        </w:rPr>
        <w:t xml:space="preserve"> </w:t>
      </w:r>
      <w:r>
        <w:rPr>
          <w:color w:val="000000"/>
          <w:sz w:val="28"/>
        </w:rPr>
        <w:t>     </w:t>
      </w:r>
      <w:r w:rsidRPr="0098176D">
        <w:rPr>
          <w:color w:val="000000"/>
          <w:sz w:val="28"/>
          <w:lang w:val="en-US"/>
        </w:rPr>
        <w:t xml:space="preserve"> </w:t>
      </w:r>
    </w:p>
    <w:bookmarkEnd w:id="133"/>
    <w:p w:rsidR="007B34D6" w:rsidRDefault="00BF4067">
      <w:pPr>
        <w:spacing w:after="0"/>
        <w:jc w:val="both"/>
      </w:pPr>
      <w:r>
        <w:rPr>
          <w:noProof/>
          <w:lang w:val="ru-RU" w:eastAsia="ru-RU"/>
        </w:rPr>
        <w:drawing>
          <wp:inline distT="0" distB="0" distL="0" distR="0">
            <wp:extent cx="3975100" cy="673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75100" cy="673100"/>
                    </a:xfrm>
                    <a:prstGeom prst="rect">
                      <a:avLst/>
                    </a:prstGeom>
                  </pic:spPr>
                </pic:pic>
              </a:graphicData>
            </a:graphic>
          </wp:inline>
        </w:drawing>
      </w:r>
    </w:p>
    <w:p w:rsidR="007B34D6" w:rsidRDefault="00BF4067">
      <w:pPr>
        <w:spacing w:after="0"/>
      </w:pPr>
      <w:r>
        <w:br/>
      </w:r>
    </w:p>
    <w:p w:rsidR="007B34D6" w:rsidRPr="0098176D" w:rsidRDefault="00BF4067">
      <w:pPr>
        <w:spacing w:after="0"/>
        <w:jc w:val="both"/>
        <w:rPr>
          <w:lang w:val="en-US"/>
        </w:rPr>
      </w:pPr>
      <w:bookmarkStart w:id="134" w:name="z139"/>
      <w:r>
        <w:rPr>
          <w:color w:val="000000"/>
          <w:sz w:val="28"/>
        </w:rPr>
        <w:t>     </w:t>
      </w:r>
      <w:r w:rsidRPr="0098176D">
        <w:rPr>
          <w:color w:val="000000"/>
          <w:sz w:val="28"/>
          <w:lang w:val="en-US"/>
        </w:rPr>
        <w:t>where,</w:t>
      </w:r>
    </w:p>
    <w:p w:rsidR="007B34D6" w:rsidRPr="0098176D" w:rsidRDefault="00BF4067">
      <w:pPr>
        <w:spacing w:after="0"/>
        <w:jc w:val="both"/>
        <w:rPr>
          <w:lang w:val="en-US"/>
        </w:rPr>
      </w:pPr>
      <w:bookmarkStart w:id="135" w:name="z140"/>
      <w:bookmarkEnd w:id="134"/>
      <w:r>
        <w:rPr>
          <w:color w:val="000000"/>
          <w:sz w:val="28"/>
        </w:rPr>
        <w:t>     </w:t>
      </w:r>
      <w:r w:rsidRPr="0098176D">
        <w:rPr>
          <w:color w:val="000000"/>
          <w:sz w:val="28"/>
          <w:lang w:val="en-US"/>
        </w:rPr>
        <w:t xml:space="preserve"> </w:t>
      </w:r>
      <w:r>
        <w:rPr>
          <w:color w:val="000000"/>
          <w:sz w:val="28"/>
        </w:rPr>
        <w:t xml:space="preserve">S </w:t>
      </w:r>
      <w:r w:rsidRPr="0098176D">
        <w:rPr>
          <w:color w:val="000000"/>
          <w:sz w:val="28"/>
          <w:lang w:val="en-US"/>
        </w:rPr>
        <w:t>1 - population in surveyed households;</w:t>
      </w:r>
    </w:p>
    <w:p w:rsidR="007B34D6" w:rsidRPr="0098176D" w:rsidRDefault="00BF4067">
      <w:pPr>
        <w:spacing w:after="0"/>
        <w:jc w:val="both"/>
        <w:rPr>
          <w:lang w:val="en-US"/>
        </w:rPr>
      </w:pPr>
      <w:bookmarkStart w:id="136" w:name="z141"/>
      <w:bookmarkEnd w:id="135"/>
      <w:r>
        <w:rPr>
          <w:color w:val="000000"/>
          <w:sz w:val="28"/>
        </w:rPr>
        <w:t>     </w:t>
      </w:r>
      <w:r w:rsidRPr="0098176D">
        <w:rPr>
          <w:color w:val="000000"/>
          <w:sz w:val="28"/>
          <w:lang w:val="en-US"/>
        </w:rPr>
        <w:t xml:space="preserve"> </w:t>
      </w:r>
      <w:r>
        <w:rPr>
          <w:color w:val="000000"/>
          <w:sz w:val="28"/>
        </w:rPr>
        <w:t xml:space="preserve">S </w:t>
      </w:r>
      <w:r w:rsidRPr="0098176D">
        <w:rPr>
          <w:color w:val="000000"/>
          <w:sz w:val="28"/>
          <w:lang w:val="en-US"/>
        </w:rPr>
        <w:t>2 - population size in actually surveyed households;</w:t>
      </w:r>
    </w:p>
    <w:p w:rsidR="007B34D6" w:rsidRPr="0098176D" w:rsidRDefault="00BF4067">
      <w:pPr>
        <w:spacing w:after="0"/>
        <w:jc w:val="both"/>
        <w:rPr>
          <w:lang w:val="en-US"/>
        </w:rPr>
      </w:pPr>
      <w:bookmarkStart w:id="137" w:name="z142"/>
      <w:bookmarkEnd w:id="136"/>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1 - base weight.</w:t>
      </w:r>
    </w:p>
    <w:p w:rsidR="007B34D6" w:rsidRPr="0098176D" w:rsidRDefault="00BF4067">
      <w:pPr>
        <w:spacing w:after="0"/>
        <w:jc w:val="both"/>
        <w:rPr>
          <w:lang w:val="en-US"/>
        </w:rPr>
      </w:pPr>
      <w:bookmarkStart w:id="138" w:name="z143"/>
      <w:bookmarkEnd w:id="137"/>
      <w:r>
        <w:rPr>
          <w:color w:val="000000"/>
          <w:sz w:val="28"/>
        </w:rPr>
        <w:t>     </w:t>
      </w:r>
      <w:r w:rsidRPr="0098176D">
        <w:rPr>
          <w:color w:val="000000"/>
          <w:sz w:val="28"/>
          <w:lang w:val="en-US"/>
        </w:rPr>
        <w:t>41. Distribution of the results of a sample survey to the general population is carried out using the adaptation factor (weights).</w:t>
      </w:r>
    </w:p>
    <w:p w:rsidR="007B34D6" w:rsidRPr="0098176D" w:rsidRDefault="00BF4067">
      <w:pPr>
        <w:spacing w:after="0"/>
        <w:jc w:val="both"/>
        <w:rPr>
          <w:lang w:val="en-US"/>
        </w:rPr>
      </w:pPr>
      <w:bookmarkStart w:id="139" w:name="z144"/>
      <w:bookmarkEnd w:id="138"/>
      <w:r w:rsidRPr="0098176D">
        <w:rPr>
          <w:color w:val="000000"/>
          <w:sz w:val="28"/>
          <w:lang w:val="en-US"/>
        </w:rPr>
        <w:t xml:space="preserve"> </w:t>
      </w:r>
      <w:r>
        <w:rPr>
          <w:color w:val="000000"/>
          <w:sz w:val="28"/>
        </w:rPr>
        <w:t>     </w:t>
      </w:r>
      <w:r w:rsidRPr="0098176D">
        <w:rPr>
          <w:color w:val="000000"/>
          <w:sz w:val="28"/>
          <w:lang w:val="en-US"/>
        </w:rPr>
        <w:t>The weighting procedure is carried out on the basis of data on the structure of the population according to the existing population, used as a general population, in the context of within the regional layers (strata) by sex and age. For each respondent, a system of adaptation factors (weights) is calculated according to the following criteria:</w:t>
      </w:r>
    </w:p>
    <w:p w:rsidR="007B34D6" w:rsidRPr="0098176D" w:rsidRDefault="00BF4067">
      <w:pPr>
        <w:spacing w:after="0"/>
        <w:jc w:val="both"/>
        <w:rPr>
          <w:lang w:val="en-US"/>
        </w:rPr>
      </w:pPr>
      <w:bookmarkStart w:id="140" w:name="z145"/>
      <w:bookmarkEnd w:id="139"/>
      <w:r>
        <w:rPr>
          <w:color w:val="000000"/>
          <w:sz w:val="28"/>
        </w:rPr>
        <w:t>     </w:t>
      </w:r>
      <w:r w:rsidRPr="0098176D">
        <w:rPr>
          <w:color w:val="000000"/>
          <w:sz w:val="28"/>
          <w:lang w:val="en-US"/>
        </w:rPr>
        <w:t>territorial structure (district);</w:t>
      </w:r>
    </w:p>
    <w:p w:rsidR="007B34D6" w:rsidRPr="0098176D" w:rsidRDefault="00BF4067">
      <w:pPr>
        <w:spacing w:after="0"/>
        <w:jc w:val="both"/>
        <w:rPr>
          <w:lang w:val="en-US"/>
        </w:rPr>
      </w:pPr>
      <w:bookmarkStart w:id="141" w:name="z146"/>
      <w:bookmarkEnd w:id="140"/>
      <w:r>
        <w:rPr>
          <w:color w:val="000000"/>
          <w:sz w:val="28"/>
        </w:rPr>
        <w:t>     </w:t>
      </w:r>
      <w:r w:rsidRPr="0098176D">
        <w:rPr>
          <w:color w:val="000000"/>
          <w:sz w:val="28"/>
          <w:lang w:val="en-US"/>
        </w:rPr>
        <w:t>terrain type;</w:t>
      </w:r>
    </w:p>
    <w:p w:rsidR="007B34D6" w:rsidRPr="0098176D" w:rsidRDefault="00BF4067">
      <w:pPr>
        <w:spacing w:after="0"/>
        <w:jc w:val="both"/>
        <w:rPr>
          <w:lang w:val="en-US"/>
        </w:rPr>
      </w:pPr>
      <w:bookmarkStart w:id="142" w:name="z147"/>
      <w:bookmarkEnd w:id="141"/>
      <w:r>
        <w:rPr>
          <w:color w:val="000000"/>
          <w:sz w:val="28"/>
        </w:rPr>
        <w:t>     </w:t>
      </w:r>
      <w:r w:rsidRPr="0098176D">
        <w:rPr>
          <w:color w:val="000000"/>
          <w:sz w:val="28"/>
          <w:lang w:val="en-US"/>
        </w:rPr>
        <w:t>gender (men and women);</w:t>
      </w:r>
    </w:p>
    <w:p w:rsidR="007B34D6" w:rsidRPr="0098176D" w:rsidRDefault="00BF4067">
      <w:pPr>
        <w:spacing w:after="0"/>
        <w:jc w:val="both"/>
        <w:rPr>
          <w:lang w:val="en-US"/>
        </w:rPr>
      </w:pPr>
      <w:bookmarkStart w:id="143" w:name="z148"/>
      <w:bookmarkEnd w:id="142"/>
      <w:r>
        <w:rPr>
          <w:color w:val="000000"/>
          <w:sz w:val="28"/>
        </w:rPr>
        <w:lastRenderedPageBreak/>
        <w:t>     </w:t>
      </w:r>
      <w:r w:rsidRPr="0098176D">
        <w:rPr>
          <w:color w:val="000000"/>
          <w:sz w:val="28"/>
          <w:lang w:val="en-US"/>
        </w:rPr>
        <w:t>age groups (15-19 years old; 20-24 years old; 25-29 years old; 30-34 years old; 35-39 years old; 40-44 years old; 45-49 years old; 50-54 years old; 55-59 years old; 60 years old and higher).</w:t>
      </w:r>
    </w:p>
    <w:p w:rsidR="007B34D6" w:rsidRPr="0098176D" w:rsidRDefault="00BF4067">
      <w:pPr>
        <w:spacing w:after="0"/>
        <w:jc w:val="both"/>
        <w:rPr>
          <w:lang w:val="en-US"/>
        </w:rPr>
      </w:pPr>
      <w:bookmarkStart w:id="144" w:name="z149"/>
      <w:bookmarkEnd w:id="143"/>
      <w:r>
        <w:rPr>
          <w:color w:val="000000"/>
          <w:sz w:val="28"/>
        </w:rPr>
        <w:t>     </w:t>
      </w:r>
      <w:r w:rsidRPr="0098176D">
        <w:rPr>
          <w:color w:val="000000"/>
          <w:sz w:val="28"/>
          <w:lang w:val="en-US"/>
        </w:rPr>
        <w:t>42. To calculate the basic individual weight, the following formula for calculating the adaptation factor is used:</w:t>
      </w:r>
    </w:p>
    <w:p w:rsidR="007B34D6" w:rsidRPr="0098176D" w:rsidRDefault="00BF4067">
      <w:pPr>
        <w:spacing w:after="0"/>
        <w:jc w:val="both"/>
        <w:rPr>
          <w:lang w:val="en-US"/>
        </w:rPr>
      </w:pPr>
      <w:bookmarkStart w:id="145" w:name="z150"/>
      <w:bookmarkEnd w:id="144"/>
      <w:r w:rsidRPr="0098176D">
        <w:rPr>
          <w:color w:val="000000"/>
          <w:sz w:val="28"/>
          <w:lang w:val="en-US"/>
        </w:rPr>
        <w:t xml:space="preserve"> </w:t>
      </w:r>
      <w:r>
        <w:rPr>
          <w:color w:val="000000"/>
          <w:sz w:val="28"/>
        </w:rPr>
        <w:t>     </w:t>
      </w:r>
      <w:r w:rsidRPr="0098176D">
        <w:rPr>
          <w:color w:val="000000"/>
          <w:sz w:val="28"/>
          <w:lang w:val="en-US"/>
        </w:rPr>
        <w:t xml:space="preserve"> </w:t>
      </w:r>
    </w:p>
    <w:bookmarkEnd w:id="145"/>
    <w:p w:rsidR="007B34D6" w:rsidRDefault="00BF4067">
      <w:pPr>
        <w:spacing w:after="0"/>
        <w:jc w:val="both"/>
      </w:pPr>
      <w:r>
        <w:rPr>
          <w:noProof/>
          <w:lang w:val="ru-RU" w:eastAsia="ru-RU"/>
        </w:rPr>
        <w:drawing>
          <wp:inline distT="0" distB="0" distL="0" distR="0">
            <wp:extent cx="4318000" cy="787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8000" cy="787400"/>
                    </a:xfrm>
                    <a:prstGeom prst="rect">
                      <a:avLst/>
                    </a:prstGeom>
                  </pic:spPr>
                </pic:pic>
              </a:graphicData>
            </a:graphic>
          </wp:inline>
        </w:drawing>
      </w:r>
    </w:p>
    <w:p w:rsidR="007B34D6" w:rsidRDefault="00BF4067">
      <w:pPr>
        <w:spacing w:after="0"/>
      </w:pPr>
      <w:r>
        <w:br/>
      </w:r>
    </w:p>
    <w:p w:rsidR="007B34D6" w:rsidRPr="0098176D" w:rsidRDefault="00BF4067">
      <w:pPr>
        <w:spacing w:after="0"/>
        <w:jc w:val="both"/>
        <w:rPr>
          <w:lang w:val="en-US"/>
        </w:rPr>
      </w:pPr>
      <w:bookmarkStart w:id="146" w:name="z151"/>
      <w:r w:rsidRPr="0098176D">
        <w:rPr>
          <w:color w:val="000000"/>
          <w:sz w:val="28"/>
          <w:lang w:val="en-US"/>
        </w:rPr>
        <w:t xml:space="preserve"> </w:t>
      </w:r>
      <w:r>
        <w:rPr>
          <w:color w:val="000000"/>
          <w:sz w:val="28"/>
        </w:rPr>
        <w:t>     </w:t>
      </w:r>
      <w:r w:rsidRPr="0098176D">
        <w:rPr>
          <w:color w:val="000000"/>
          <w:sz w:val="28"/>
          <w:lang w:val="en-US"/>
        </w:rPr>
        <w:t>where,</w:t>
      </w:r>
    </w:p>
    <w:p w:rsidR="007B34D6" w:rsidRPr="0098176D" w:rsidRDefault="00BF4067">
      <w:pPr>
        <w:spacing w:after="0"/>
        <w:jc w:val="both"/>
        <w:rPr>
          <w:lang w:val="en-US"/>
        </w:rPr>
      </w:pPr>
      <w:bookmarkStart w:id="147" w:name="z152"/>
      <w:bookmarkEnd w:id="146"/>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 xml:space="preserve">2 </w:t>
      </w:r>
      <w:r>
        <w:rPr>
          <w:color w:val="000000"/>
          <w:sz w:val="28"/>
        </w:rPr>
        <w:t xml:space="preserve">k </w:t>
      </w:r>
      <w:r w:rsidRPr="0098176D">
        <w:rPr>
          <w:color w:val="000000"/>
          <w:sz w:val="28"/>
          <w:lang w:val="en-US"/>
        </w:rPr>
        <w:t>- adaptation factor;</w:t>
      </w:r>
    </w:p>
    <w:p w:rsidR="007B34D6" w:rsidRPr="0098176D" w:rsidRDefault="00BF4067">
      <w:pPr>
        <w:spacing w:after="0"/>
        <w:jc w:val="both"/>
        <w:rPr>
          <w:lang w:val="en-US"/>
        </w:rPr>
      </w:pPr>
      <w:bookmarkStart w:id="148" w:name="z153"/>
      <w:bookmarkEnd w:id="147"/>
      <w:r>
        <w:rPr>
          <w:color w:val="000000"/>
          <w:sz w:val="28"/>
        </w:rPr>
        <w:t>     </w:t>
      </w:r>
      <w:r w:rsidRPr="0098176D">
        <w:rPr>
          <w:color w:val="000000"/>
          <w:sz w:val="28"/>
          <w:lang w:val="en-US"/>
        </w:rPr>
        <w:t xml:space="preserve"> </w:t>
      </w:r>
      <w:r>
        <w:rPr>
          <w:color w:val="000000"/>
          <w:sz w:val="28"/>
        </w:rPr>
        <w:t xml:space="preserve">Sk </w:t>
      </w:r>
      <w:r w:rsidR="0098176D">
        <w:rPr>
          <w:color w:val="000000"/>
          <w:sz w:val="28"/>
          <w:lang w:val="en-US"/>
        </w:rPr>
        <w:t>-</w:t>
      </w:r>
      <w:r w:rsidRPr="0098176D">
        <w:rPr>
          <w:color w:val="000000"/>
          <w:sz w:val="28"/>
          <w:lang w:val="en-US"/>
        </w:rPr>
        <w:t xml:space="preserve"> the population in the general population (average annual population data for the reporting year);</w:t>
      </w:r>
    </w:p>
    <w:p w:rsidR="007B34D6" w:rsidRPr="0098176D" w:rsidRDefault="00BF4067">
      <w:pPr>
        <w:spacing w:after="0"/>
        <w:jc w:val="both"/>
        <w:rPr>
          <w:lang w:val="en-US"/>
        </w:rPr>
      </w:pPr>
      <w:bookmarkStart w:id="149" w:name="z154"/>
      <w:bookmarkEnd w:id="148"/>
      <w:r>
        <w:rPr>
          <w:color w:val="000000"/>
          <w:sz w:val="28"/>
        </w:rPr>
        <w:t>     </w:t>
      </w:r>
      <w:r w:rsidRPr="0098176D">
        <w:rPr>
          <w:color w:val="000000"/>
          <w:sz w:val="28"/>
          <w:lang w:val="en-US"/>
        </w:rPr>
        <w:t xml:space="preserve"> </w:t>
      </w:r>
      <w:r>
        <w:rPr>
          <w:color w:val="000000"/>
          <w:sz w:val="28"/>
        </w:rPr>
        <w:t xml:space="preserve">S </w:t>
      </w:r>
      <w:r w:rsidRPr="0098176D">
        <w:rPr>
          <w:color w:val="000000"/>
          <w:sz w:val="28"/>
          <w:lang w:val="en-US"/>
        </w:rPr>
        <w:t xml:space="preserve">1 </w:t>
      </w:r>
      <w:r>
        <w:rPr>
          <w:color w:val="000000"/>
          <w:sz w:val="28"/>
        </w:rPr>
        <w:t xml:space="preserve">k </w:t>
      </w:r>
      <w:r w:rsidRPr="0098176D">
        <w:rPr>
          <w:color w:val="000000"/>
          <w:sz w:val="28"/>
          <w:lang w:val="en-US"/>
        </w:rPr>
        <w:t>- population in surveyed households;</w:t>
      </w:r>
    </w:p>
    <w:p w:rsidR="007B34D6" w:rsidRPr="0098176D" w:rsidRDefault="00BF4067">
      <w:pPr>
        <w:spacing w:after="0"/>
        <w:jc w:val="both"/>
        <w:rPr>
          <w:lang w:val="en-US"/>
        </w:rPr>
      </w:pPr>
      <w:bookmarkStart w:id="150" w:name="z155"/>
      <w:bookmarkEnd w:id="149"/>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 a distinguishing feature depending on the total characteristics of the person for whom the factor is calculated.</w:t>
      </w:r>
    </w:p>
    <w:p w:rsidR="007B34D6" w:rsidRPr="0098176D" w:rsidRDefault="00BF4067">
      <w:pPr>
        <w:spacing w:after="0"/>
        <w:jc w:val="both"/>
        <w:rPr>
          <w:lang w:val="en-US"/>
        </w:rPr>
      </w:pPr>
      <w:bookmarkStart w:id="151" w:name="z156"/>
      <w:bookmarkEnd w:id="150"/>
      <w:r>
        <w:rPr>
          <w:color w:val="000000"/>
          <w:sz w:val="28"/>
        </w:rPr>
        <w:t>     </w:t>
      </w:r>
      <w:r w:rsidRPr="0098176D">
        <w:rPr>
          <w:color w:val="000000"/>
          <w:sz w:val="28"/>
          <w:lang w:val="en-US"/>
        </w:rPr>
        <w:t>43. The final individual weight (or extrapolation factor) is the product of the base weight and the adaptation factor.</w:t>
      </w:r>
    </w:p>
    <w:p w:rsidR="007B34D6" w:rsidRPr="0098176D" w:rsidRDefault="00BF4067">
      <w:pPr>
        <w:spacing w:after="0"/>
        <w:jc w:val="both"/>
        <w:rPr>
          <w:lang w:val="en-US"/>
        </w:rPr>
      </w:pPr>
      <w:bookmarkStart w:id="152" w:name="z157"/>
      <w:bookmarkEnd w:id="151"/>
      <w:r w:rsidRPr="0098176D">
        <w:rPr>
          <w:color w:val="000000"/>
          <w:sz w:val="28"/>
          <w:lang w:val="en-US"/>
        </w:rPr>
        <w:t xml:space="preserve"> </w:t>
      </w:r>
      <w:r>
        <w:rPr>
          <w:color w:val="000000"/>
          <w:sz w:val="28"/>
        </w:rPr>
        <w:t>     </w:t>
      </w:r>
      <w:r w:rsidRPr="0098176D">
        <w:rPr>
          <w:color w:val="000000"/>
          <w:sz w:val="28"/>
          <w:lang w:val="en-US"/>
        </w:rPr>
        <w:t xml:space="preserve"> </w:t>
      </w:r>
    </w:p>
    <w:bookmarkEnd w:id="152"/>
    <w:p w:rsidR="007B34D6" w:rsidRDefault="00BF4067">
      <w:pPr>
        <w:spacing w:after="0"/>
        <w:jc w:val="both"/>
      </w:pPr>
      <w:r>
        <w:rPr>
          <w:noProof/>
          <w:lang w:val="ru-RU" w:eastAsia="ru-RU"/>
        </w:rPr>
        <w:drawing>
          <wp:inline distT="0" distB="0" distL="0" distR="0">
            <wp:extent cx="4470400" cy="711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0400" cy="711200"/>
                    </a:xfrm>
                    <a:prstGeom prst="rect">
                      <a:avLst/>
                    </a:prstGeom>
                  </pic:spPr>
                </pic:pic>
              </a:graphicData>
            </a:graphic>
          </wp:inline>
        </w:drawing>
      </w:r>
    </w:p>
    <w:p w:rsidR="007B34D6" w:rsidRDefault="00BF4067">
      <w:pPr>
        <w:spacing w:after="0"/>
      </w:pPr>
      <w:r>
        <w:br/>
      </w:r>
    </w:p>
    <w:p w:rsidR="007B34D6" w:rsidRPr="0098176D" w:rsidRDefault="00BF4067">
      <w:pPr>
        <w:spacing w:after="0"/>
        <w:jc w:val="both"/>
        <w:rPr>
          <w:lang w:val="en-US"/>
        </w:rPr>
      </w:pPr>
      <w:bookmarkStart w:id="153" w:name="z158"/>
      <w:r w:rsidRPr="0098176D">
        <w:rPr>
          <w:color w:val="000000"/>
          <w:sz w:val="28"/>
          <w:lang w:val="en-US"/>
        </w:rPr>
        <w:t xml:space="preserve"> </w:t>
      </w:r>
      <w:r>
        <w:rPr>
          <w:color w:val="000000"/>
          <w:sz w:val="28"/>
        </w:rPr>
        <w:t>     </w:t>
      </w:r>
      <w:r w:rsidRPr="0098176D">
        <w:rPr>
          <w:color w:val="000000"/>
          <w:sz w:val="28"/>
          <w:lang w:val="en-US"/>
        </w:rPr>
        <w:t>where,</w:t>
      </w:r>
    </w:p>
    <w:p w:rsidR="007B34D6" w:rsidRPr="0098176D" w:rsidRDefault="00BF4067">
      <w:pPr>
        <w:spacing w:after="0"/>
        <w:jc w:val="both"/>
        <w:rPr>
          <w:lang w:val="en-US"/>
        </w:rPr>
      </w:pPr>
      <w:bookmarkStart w:id="154" w:name="z159"/>
      <w:bookmarkEnd w:id="153"/>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 individual weight (extrapolation factor);</w:t>
      </w:r>
    </w:p>
    <w:p w:rsidR="007B34D6" w:rsidRPr="0098176D" w:rsidRDefault="00BF4067">
      <w:pPr>
        <w:spacing w:after="0"/>
        <w:jc w:val="both"/>
        <w:rPr>
          <w:lang w:val="en-US"/>
        </w:rPr>
      </w:pPr>
      <w:bookmarkStart w:id="155" w:name="z160"/>
      <w:bookmarkEnd w:id="154"/>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1 - base weight;</w:t>
      </w:r>
    </w:p>
    <w:p w:rsidR="007B34D6" w:rsidRPr="0098176D" w:rsidRDefault="00BF4067">
      <w:pPr>
        <w:spacing w:after="0"/>
        <w:jc w:val="both"/>
        <w:rPr>
          <w:lang w:val="en-US"/>
        </w:rPr>
      </w:pPr>
      <w:bookmarkStart w:id="156" w:name="z161"/>
      <w:bookmarkEnd w:id="155"/>
      <w:r>
        <w:rPr>
          <w:color w:val="000000"/>
          <w:sz w:val="28"/>
        </w:rPr>
        <w:t>     </w:t>
      </w:r>
      <w:r w:rsidRPr="0098176D">
        <w:rPr>
          <w:color w:val="000000"/>
          <w:sz w:val="28"/>
          <w:lang w:val="en-US"/>
        </w:rPr>
        <w:t xml:space="preserve"> </w:t>
      </w:r>
      <w:r>
        <w:rPr>
          <w:color w:val="000000"/>
          <w:sz w:val="28"/>
        </w:rPr>
        <w:t xml:space="preserve">K </w:t>
      </w:r>
      <w:r w:rsidRPr="0098176D">
        <w:rPr>
          <w:color w:val="000000"/>
          <w:sz w:val="28"/>
          <w:lang w:val="en-US"/>
        </w:rPr>
        <w:t xml:space="preserve">2 </w:t>
      </w:r>
      <w:r>
        <w:rPr>
          <w:color w:val="000000"/>
          <w:sz w:val="28"/>
        </w:rPr>
        <w:t xml:space="preserve">k </w:t>
      </w:r>
      <w:r w:rsidRPr="0098176D">
        <w:rPr>
          <w:color w:val="000000"/>
          <w:sz w:val="28"/>
          <w:lang w:val="en-US"/>
        </w:rPr>
        <w:t>- adaptation factor.</w:t>
      </w:r>
    </w:p>
    <w:p w:rsidR="007B34D6" w:rsidRPr="0098176D" w:rsidRDefault="00BF4067">
      <w:pPr>
        <w:spacing w:after="0"/>
        <w:jc w:val="both"/>
        <w:rPr>
          <w:lang w:val="en-US"/>
        </w:rPr>
      </w:pPr>
      <w:bookmarkStart w:id="157" w:name="z162"/>
      <w:bookmarkEnd w:id="156"/>
      <w:r>
        <w:rPr>
          <w:color w:val="000000"/>
          <w:sz w:val="28"/>
        </w:rPr>
        <w:t>     </w:t>
      </w:r>
      <w:r w:rsidRPr="0098176D">
        <w:rPr>
          <w:color w:val="000000"/>
          <w:sz w:val="28"/>
          <w:lang w:val="en-US"/>
        </w:rPr>
        <w:t>44. The calculated individual weights are recorded as additional variables in the individual data base for each respondent and are used in the formation of summary results for the corresponding period at the republican, regional levels.</w:t>
      </w:r>
    </w:p>
    <w:p w:rsidR="007B34D6" w:rsidRPr="0098176D" w:rsidRDefault="00BF4067">
      <w:pPr>
        <w:spacing w:after="0"/>
        <w:rPr>
          <w:lang w:val="en-US"/>
        </w:rPr>
      </w:pPr>
      <w:bookmarkStart w:id="158" w:name="z163"/>
      <w:bookmarkEnd w:id="157"/>
      <w:r w:rsidRPr="0098176D">
        <w:rPr>
          <w:b/>
          <w:color w:val="000000"/>
          <w:lang w:val="en-US"/>
        </w:rPr>
        <w:t>Chapter 8. Dissemination and publication of the results</w:t>
      </w:r>
    </w:p>
    <w:p w:rsidR="007B34D6" w:rsidRPr="0098176D" w:rsidRDefault="00BF4067">
      <w:pPr>
        <w:spacing w:after="0"/>
        <w:jc w:val="both"/>
        <w:rPr>
          <w:lang w:val="en-US"/>
        </w:rPr>
      </w:pPr>
      <w:bookmarkStart w:id="159" w:name="z164"/>
      <w:bookmarkEnd w:id="158"/>
      <w:r>
        <w:rPr>
          <w:color w:val="000000"/>
          <w:sz w:val="28"/>
        </w:rPr>
        <w:t>     </w:t>
      </w:r>
      <w:r w:rsidRPr="0098176D">
        <w:rPr>
          <w:color w:val="000000"/>
          <w:sz w:val="28"/>
          <w:lang w:val="en-US"/>
        </w:rPr>
        <w:t>45. The results of the survey are formed in the context of regions, cities of republican significance, by type of locality, by sex, age, nationality, level of education, marital status, employment status.</w:t>
      </w:r>
    </w:p>
    <w:p w:rsidR="007B34D6" w:rsidRPr="0098176D" w:rsidRDefault="00BF4067">
      <w:pPr>
        <w:spacing w:after="0"/>
        <w:jc w:val="both"/>
        <w:rPr>
          <w:lang w:val="en-US"/>
        </w:rPr>
      </w:pPr>
      <w:bookmarkStart w:id="160" w:name="z165"/>
      <w:bookmarkEnd w:id="159"/>
      <w:r>
        <w:rPr>
          <w:color w:val="000000"/>
          <w:sz w:val="28"/>
        </w:rPr>
        <w:lastRenderedPageBreak/>
        <w:t>     </w:t>
      </w:r>
      <w:r w:rsidRPr="0098176D">
        <w:rPr>
          <w:color w:val="000000"/>
          <w:sz w:val="28"/>
          <w:lang w:val="en-US"/>
        </w:rPr>
        <w:t>46. Output information based on the results of a sample survey is posted in the form of a bulletin on the official Internet resource of the Committee.</w:t>
      </w:r>
    </w:p>
    <w:tbl>
      <w:tblPr>
        <w:tblW w:w="0" w:type="auto"/>
        <w:tblCellSpacing w:w="0" w:type="auto"/>
        <w:tblLook w:val="04A0" w:firstRow="1" w:lastRow="0" w:firstColumn="1" w:lastColumn="0" w:noHBand="0" w:noVBand="1"/>
      </w:tblPr>
      <w:tblGrid>
        <w:gridCol w:w="5989"/>
        <w:gridCol w:w="3788"/>
      </w:tblGrid>
      <w:tr w:rsidR="007B34D6" w:rsidRPr="00455881">
        <w:trPr>
          <w:trHeight w:val="30"/>
          <w:tblCellSpacing w:w="0" w:type="auto"/>
        </w:trPr>
        <w:tc>
          <w:tcPr>
            <w:tcW w:w="7780" w:type="dxa"/>
            <w:tcMar>
              <w:top w:w="15" w:type="dxa"/>
              <w:left w:w="15" w:type="dxa"/>
              <w:bottom w:w="15" w:type="dxa"/>
              <w:right w:w="15" w:type="dxa"/>
            </w:tcMar>
            <w:vAlign w:val="center"/>
          </w:tcPr>
          <w:bookmarkEnd w:id="160"/>
          <w:p w:rsidR="007B34D6" w:rsidRPr="0098176D" w:rsidRDefault="00BF4067">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7B34D6" w:rsidRPr="0098176D" w:rsidRDefault="00BF4067">
            <w:pPr>
              <w:spacing w:after="0"/>
              <w:jc w:val="center"/>
              <w:rPr>
                <w:lang w:val="en-US"/>
              </w:rPr>
            </w:pPr>
            <w:r w:rsidRPr="0098176D">
              <w:rPr>
                <w:color w:val="000000"/>
                <w:sz w:val="20"/>
                <w:lang w:val="en-US"/>
              </w:rPr>
              <w:t xml:space="preserve">Appendix to the Methodology </w:t>
            </w:r>
            <w:r w:rsidRPr="0098176D">
              <w:rPr>
                <w:lang w:val="en-US"/>
              </w:rPr>
              <w:br/>
            </w:r>
            <w:r w:rsidRPr="0098176D">
              <w:rPr>
                <w:color w:val="000000"/>
                <w:sz w:val="20"/>
                <w:lang w:val="en-US"/>
              </w:rPr>
              <w:t xml:space="preserve">for conducting a sample </w:t>
            </w:r>
            <w:r w:rsidRPr="0098176D">
              <w:rPr>
                <w:lang w:val="en-US"/>
              </w:rPr>
              <w:br/>
            </w:r>
            <w:r w:rsidRPr="0098176D">
              <w:rPr>
                <w:color w:val="000000"/>
                <w:sz w:val="20"/>
                <w:lang w:val="en-US"/>
              </w:rPr>
              <w:t xml:space="preserve">survey of the level of </w:t>
            </w:r>
            <w:r w:rsidRPr="0098176D">
              <w:rPr>
                <w:lang w:val="en-US"/>
              </w:rPr>
              <w:br/>
            </w:r>
            <w:r w:rsidRPr="0098176D">
              <w:rPr>
                <w:color w:val="000000"/>
                <w:sz w:val="20"/>
                <w:lang w:val="en-US"/>
              </w:rPr>
              <w:t>public confidence in law enforcement agencies</w:t>
            </w:r>
          </w:p>
        </w:tc>
      </w:tr>
    </w:tbl>
    <w:p w:rsidR="007B34D6" w:rsidRPr="0098176D" w:rsidRDefault="00BF4067">
      <w:pPr>
        <w:spacing w:after="0"/>
        <w:rPr>
          <w:lang w:val="en-US"/>
        </w:rPr>
      </w:pPr>
      <w:bookmarkStart w:id="161" w:name="z167"/>
      <w:r w:rsidRPr="0098176D">
        <w:rPr>
          <w:b/>
          <w:color w:val="000000"/>
          <w:lang w:val="en-US"/>
        </w:rPr>
        <w:t>Table 1. Characteristics of assessing the accuracy of the indicator "law enforcement agencies will be able to protect interests"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7"/>
        <w:gridCol w:w="3671"/>
        <w:gridCol w:w="4404"/>
      </w:tblGrid>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7B34D6" w:rsidRDefault="00BF4067">
            <w:pPr>
              <w:spacing w:after="0"/>
              <w:jc w:val="both"/>
            </w:pPr>
            <w:r w:rsidRPr="0098176D">
              <w:rPr>
                <w:b/>
                <w:color w:val="000000"/>
                <w:lang w:val="en-US"/>
              </w:rPr>
              <w:t xml:space="preserve"> </w:t>
            </w:r>
            <w:r>
              <w:rPr>
                <w:b/>
                <w:color w:val="000000"/>
              </w:rPr>
              <w:t>Regions</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0"/>
              <w:jc w:val="both"/>
            </w:pPr>
            <w:r>
              <w:rPr>
                <w:b/>
                <w:color w:val="000000"/>
              </w:rPr>
              <w:t>standard error</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0"/>
              <w:jc w:val="both"/>
            </w:pPr>
            <w:r>
              <w:rPr>
                <w:b/>
                <w:color w:val="000000"/>
              </w:rPr>
              <w:t>Relatively standard error</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Akmola</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0.011</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0.98%</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Aktobe</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0.014</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1.18%</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Almaty</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0.007</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0.67%</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Atyrau</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0.008</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0.73%</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98176D">
            <w:pPr>
              <w:spacing w:after="20"/>
              <w:ind w:left="20"/>
              <w:jc w:val="both"/>
            </w:pPr>
            <w:r>
              <w:rPr>
                <w:color w:val="000000"/>
                <w:sz w:val="20"/>
              </w:rPr>
              <w:t>Batys</w:t>
            </w:r>
            <w:r w:rsidR="00BF4067">
              <w:rPr>
                <w:color w:val="000000"/>
                <w:sz w:val="20"/>
              </w:rPr>
              <w:t xml:space="preserve"> Kazakhstan</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0.013</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1.13%</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Zhambyl</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0.010</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0.91%</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Karaganda</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0.008</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0.69%</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rsidP="0098176D">
            <w:pPr>
              <w:spacing w:after="20"/>
              <w:ind w:left="20"/>
              <w:jc w:val="both"/>
            </w:pPr>
            <w:r>
              <w:rPr>
                <w:color w:val="000000"/>
                <w:sz w:val="20"/>
              </w:rPr>
              <w:t>Kostana</w:t>
            </w:r>
            <w:r w:rsidR="0098176D">
              <w:rPr>
                <w:color w:val="000000"/>
                <w:sz w:val="20"/>
              </w:rPr>
              <w:t>i</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0.011</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0.96%</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Kyzylorda</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0.009</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0.86%</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rsidP="0098176D">
            <w:pPr>
              <w:spacing w:after="20"/>
              <w:ind w:left="20"/>
              <w:jc w:val="both"/>
            </w:pPr>
            <w:r>
              <w:rPr>
                <w:color w:val="000000"/>
                <w:sz w:val="20"/>
              </w:rPr>
              <w:t>Mang</w:t>
            </w:r>
            <w:r w:rsidR="0098176D">
              <w:rPr>
                <w:color w:val="000000"/>
                <w:sz w:val="20"/>
              </w:rPr>
              <w:t>y</w:t>
            </w:r>
            <w:r>
              <w:rPr>
                <w:color w:val="000000"/>
                <w:sz w:val="20"/>
              </w:rPr>
              <w:t>stau</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0.013</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1.19%</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Pavlodar</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0.011</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0.92%</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98176D">
            <w:pPr>
              <w:spacing w:after="20"/>
              <w:ind w:left="20"/>
              <w:jc w:val="both"/>
            </w:pPr>
            <w:r>
              <w:rPr>
                <w:color w:val="000000"/>
                <w:sz w:val="20"/>
              </w:rPr>
              <w:t>Soltustik</w:t>
            </w:r>
            <w:r w:rsidR="00BF4067">
              <w:rPr>
                <w:color w:val="000000"/>
                <w:sz w:val="20"/>
              </w:rPr>
              <w:t xml:space="preserve"> Kazakhstan</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0.011</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1.01%</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98176D">
            <w:pPr>
              <w:spacing w:after="20"/>
              <w:ind w:left="20"/>
              <w:jc w:val="both"/>
            </w:pPr>
            <w:r>
              <w:rPr>
                <w:color w:val="000000"/>
                <w:sz w:val="20"/>
              </w:rPr>
              <w:t>Turki</w:t>
            </w:r>
            <w:r w:rsidR="00BF4067">
              <w:rPr>
                <w:color w:val="000000"/>
                <w:sz w:val="20"/>
              </w:rPr>
              <w:t>stan</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0.009</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0.78%</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98176D">
            <w:pPr>
              <w:spacing w:after="20"/>
              <w:ind w:left="20"/>
              <w:jc w:val="both"/>
            </w:pPr>
            <w:r>
              <w:rPr>
                <w:color w:val="000000"/>
                <w:sz w:val="20"/>
              </w:rPr>
              <w:t>Shygys</w:t>
            </w:r>
            <w:r w:rsidR="00BF4067">
              <w:rPr>
                <w:color w:val="000000"/>
                <w:sz w:val="20"/>
              </w:rPr>
              <w:t xml:space="preserve"> Kazakhstan</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0.008</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0.71%</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98176D">
            <w:pPr>
              <w:spacing w:after="20"/>
              <w:ind w:left="20"/>
              <w:jc w:val="both"/>
            </w:pPr>
            <w:r>
              <w:rPr>
                <w:color w:val="000000"/>
                <w:sz w:val="20"/>
              </w:rPr>
              <w:t>Nur-Sultan city</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0.006</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0.61%</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Almaty city</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0.010</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0.89%</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Shymkent city</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0.010</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20"/>
              <w:ind w:left="20"/>
              <w:jc w:val="both"/>
            </w:pPr>
            <w:r>
              <w:rPr>
                <w:color w:val="000000"/>
                <w:sz w:val="20"/>
              </w:rPr>
              <w:t>0.93%</w:t>
            </w:r>
          </w:p>
        </w:tc>
      </w:tr>
      <w:tr w:rsidR="007B34D6">
        <w:trPr>
          <w:trHeight w:val="30"/>
          <w:tblCellSpacing w:w="0" w:type="auto"/>
        </w:trPr>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0"/>
              <w:jc w:val="both"/>
            </w:pPr>
            <w:r>
              <w:rPr>
                <w:b/>
                <w:color w:val="000000"/>
              </w:rPr>
              <w:t>Republic of Kazakhstan</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0"/>
              <w:jc w:val="both"/>
            </w:pPr>
            <w:r>
              <w:rPr>
                <w:b/>
                <w:color w:val="000000"/>
              </w:rPr>
              <w:t>0.002</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4D6" w:rsidRDefault="00BF4067">
            <w:pPr>
              <w:spacing w:after="0"/>
              <w:jc w:val="both"/>
            </w:pPr>
            <w:r>
              <w:rPr>
                <w:b/>
                <w:color w:val="000000"/>
              </w:rPr>
              <w:t>0.21%</w:t>
            </w:r>
          </w:p>
        </w:tc>
      </w:tr>
    </w:tbl>
    <w:p w:rsidR="007B34D6" w:rsidRDefault="00BF4067">
      <w:pPr>
        <w:spacing w:after="0"/>
      </w:pPr>
      <w:r>
        <w:br/>
      </w:r>
    </w:p>
    <w:p w:rsidR="007B34D6" w:rsidRDefault="00BF4067">
      <w:pPr>
        <w:spacing w:after="0"/>
      </w:pPr>
      <w:r>
        <w:br/>
      </w:r>
      <w:r>
        <w:br/>
      </w:r>
    </w:p>
    <w:p w:rsidR="007B34D6" w:rsidRPr="0098176D" w:rsidRDefault="00BF4067">
      <w:pPr>
        <w:pStyle w:val="disclaimer"/>
        <w:rPr>
          <w:lang w:val="en-US"/>
        </w:rPr>
      </w:pPr>
      <w:r w:rsidRPr="0098176D">
        <w:rPr>
          <w:color w:val="000000"/>
          <w:lang w:val="en-US"/>
        </w:rPr>
        <w:t>© 2012. RSE on REM "Institute of Legislation and Legal Information of the Republic of Kazakhstan" of the Ministry of Justice of the Republic of Kazakhstan</w:t>
      </w:r>
    </w:p>
    <w:sectPr w:rsidR="007B34D6" w:rsidRPr="009817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B34D6"/>
    <w:rsid w:val="00455881"/>
    <w:rsid w:val="007B34D6"/>
    <w:rsid w:val="0098176D"/>
    <w:rsid w:val="00BF4067"/>
    <w:rsid w:val="00F1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94D4"/>
  <w15:docId w15:val="{A3839BDA-3186-4A67-95A8-8907E70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2980</Words>
  <Characters>16989</Characters>
  <Application>Microsoft Office Word</Application>
  <DocSecurity>0</DocSecurity>
  <Lines>141</Lines>
  <Paragraphs>39</Paragraphs>
  <ScaleCrop>false</ScaleCrop>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6</cp:revision>
  <dcterms:created xsi:type="dcterms:W3CDTF">2023-06-10T10:37:00Z</dcterms:created>
  <dcterms:modified xsi:type="dcterms:W3CDTF">2023-06-12T05:22:00Z</dcterms:modified>
</cp:coreProperties>
</file>